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E6" w:rsidRPr="00687D40" w:rsidRDefault="00E55C5A" w:rsidP="008F15A5">
      <w:pPr>
        <w:pStyle w:val="Titre1"/>
      </w:pPr>
      <w:bookmarkStart w:id="0" w:name="_GoBack"/>
      <w:r w:rsidRPr="00687D40">
        <w:t>La Solitude</w:t>
      </w:r>
    </w:p>
    <w:p w:rsidR="008527E6" w:rsidRPr="00687D40" w:rsidRDefault="00E55C5A" w:rsidP="00E55C5A">
      <w:pPr>
        <w:rPr>
          <w:rFonts w:cstheme="minorHAnsi"/>
        </w:rPr>
      </w:pPr>
      <w:r w:rsidRPr="00687D40">
        <w:rPr>
          <w:rFonts w:cstheme="minorHAnsi"/>
        </w:rPr>
        <w:t>Groupe de paroles de l’AFTC 44 de juin 2019</w:t>
      </w:r>
    </w:p>
    <w:p w:rsidR="00E55C5A" w:rsidRPr="00687D40" w:rsidRDefault="00E55C5A" w:rsidP="00E55C5A">
      <w:pPr>
        <w:pStyle w:val="Titre2"/>
        <w:rPr>
          <w:rFonts w:asciiTheme="minorHAnsi" w:hAnsiTheme="minorHAnsi" w:cstheme="minorHAnsi"/>
          <w:color w:val="auto"/>
          <w:sz w:val="24"/>
          <w:szCs w:val="24"/>
        </w:rPr>
      </w:pPr>
      <w:bookmarkStart w:id="1" w:name="_Toc12638379"/>
      <w:bookmarkStart w:id="2" w:name="_Toc12638853"/>
      <w:bookmarkStart w:id="3" w:name="_Toc12639205"/>
      <w:r w:rsidRPr="00687D40">
        <w:rPr>
          <w:rFonts w:asciiTheme="minorHAnsi" w:hAnsiTheme="minorHAnsi" w:cstheme="minorHAnsi"/>
          <w:color w:val="auto"/>
          <w:sz w:val="24"/>
          <w:szCs w:val="24"/>
        </w:rPr>
        <w:t>Félicie</w:t>
      </w:r>
      <w:bookmarkEnd w:id="1"/>
      <w:bookmarkEnd w:id="2"/>
      <w:bookmarkEnd w:id="3"/>
      <w:r w:rsidR="008F15A5">
        <w:rPr>
          <w:rFonts w:asciiTheme="minorHAnsi" w:hAnsiTheme="minorHAnsi" w:cstheme="minorHAnsi"/>
          <w:color w:val="auto"/>
          <w:sz w:val="24"/>
          <w:szCs w:val="24"/>
        </w:rPr>
        <w:t xml:space="preserve"> Boulard</w:t>
      </w:r>
    </w:p>
    <w:p w:rsidR="00240326" w:rsidRDefault="00E55C5A" w:rsidP="00713D60">
      <w:pPr>
        <w:rPr>
          <w:rFonts w:cstheme="minorHAnsi"/>
        </w:rPr>
      </w:pPr>
      <w:r w:rsidRPr="00687D40">
        <w:rPr>
          <w:rFonts w:cstheme="minorHAnsi"/>
          <w:noProof/>
          <w:lang w:eastAsia="zh-CN" w:bidi="ar-SA"/>
        </w:rPr>
        <w:drawing>
          <wp:inline distT="0" distB="0" distL="0" distR="0" wp14:anchorId="6A3AF5C9" wp14:editId="72F3FD87">
            <wp:extent cx="5486400" cy="3657600"/>
            <wp:effectExtent l="0" t="0" r="0" b="0"/>
            <wp:docPr id="2" name="Image 2" title="Photo de rochers sur une plage ensoleil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sdt>
      <w:sdtPr>
        <w:rPr>
          <w:rFonts w:asciiTheme="minorHAnsi" w:eastAsiaTheme="minorHAnsi" w:hAnsiTheme="minorHAnsi" w:cstheme="minorBidi"/>
          <w:b w:val="0"/>
          <w:color w:val="666660" w:themeColor="text2" w:themeTint="BF"/>
          <w:sz w:val="24"/>
          <w:szCs w:val="24"/>
        </w:rPr>
        <w:id w:val="513504180"/>
        <w:docPartObj>
          <w:docPartGallery w:val="Table of Contents"/>
          <w:docPartUnique/>
        </w:docPartObj>
      </w:sdtPr>
      <w:sdtEndPr>
        <w:rPr>
          <w:bCs/>
          <w:noProof/>
        </w:rPr>
      </w:sdtEndPr>
      <w:sdtContent>
        <w:p w:rsidR="00892C97" w:rsidRDefault="00892C97">
          <w:pPr>
            <w:pStyle w:val="En-ttedetabledesmatires"/>
          </w:pPr>
          <w:r>
            <w:t>Table des matières</w:t>
          </w:r>
        </w:p>
        <w:p w:rsidR="00892C97" w:rsidRDefault="00892C97">
          <w:pPr>
            <w:pStyle w:val="TM2"/>
            <w:tabs>
              <w:tab w:val="right" w:leader="dot" w:pos="10169"/>
            </w:tabs>
            <w:rPr>
              <w:rFonts w:eastAsiaTheme="minorEastAsia" w:cstheme="minorBidi"/>
              <w:b w:val="0"/>
              <w:bCs w:val="0"/>
              <w:noProof/>
              <w:color w:val="auto"/>
              <w:sz w:val="24"/>
              <w:szCs w:val="24"/>
              <w:lang w:eastAsia="fr-FR" w:bidi="ar-SA"/>
            </w:rPr>
          </w:pPr>
          <w:r>
            <w:rPr>
              <w:b w:val="0"/>
              <w:bCs w:val="0"/>
            </w:rPr>
            <w:fldChar w:fldCharType="begin"/>
          </w:r>
          <w:r>
            <w:instrText>TOC \o "1-3" \h \z \u</w:instrText>
          </w:r>
          <w:r>
            <w:rPr>
              <w:b w:val="0"/>
              <w:bCs w:val="0"/>
            </w:rPr>
            <w:fldChar w:fldCharType="separate"/>
          </w:r>
          <w:hyperlink w:anchor="_Toc12639205" w:history="1">
            <w:r w:rsidRPr="008671E6">
              <w:rPr>
                <w:rStyle w:val="Lienhypertexte"/>
                <w:noProof/>
              </w:rPr>
              <w:t>Élaboré, dirigé, et document co-construit par Astrid et Félicie</w:t>
            </w:r>
            <w:r>
              <w:rPr>
                <w:noProof/>
                <w:webHidden/>
              </w:rPr>
              <w:tab/>
            </w:r>
            <w:r>
              <w:rPr>
                <w:noProof/>
                <w:webHidden/>
              </w:rPr>
              <w:fldChar w:fldCharType="begin"/>
            </w:r>
            <w:r>
              <w:rPr>
                <w:noProof/>
                <w:webHidden/>
              </w:rPr>
              <w:instrText xml:space="preserve"> PAGEREF _Toc12639205 \h </w:instrText>
            </w:r>
            <w:r>
              <w:rPr>
                <w:noProof/>
                <w:webHidden/>
              </w:rPr>
            </w:r>
            <w:r>
              <w:rPr>
                <w:noProof/>
                <w:webHidden/>
              </w:rPr>
              <w:fldChar w:fldCharType="separate"/>
            </w:r>
            <w:r>
              <w:rPr>
                <w:noProof/>
                <w:webHidden/>
              </w:rPr>
              <w:t>1</w:t>
            </w:r>
            <w:r>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06" w:history="1">
            <w:r w:rsidR="00892C97" w:rsidRPr="008671E6">
              <w:rPr>
                <w:rStyle w:val="Lienhypertexte"/>
                <w:noProof/>
              </w:rPr>
              <w:t>Introduction :</w:t>
            </w:r>
            <w:r w:rsidR="00892C97">
              <w:rPr>
                <w:noProof/>
                <w:webHidden/>
              </w:rPr>
              <w:tab/>
            </w:r>
            <w:r w:rsidR="00892C97">
              <w:rPr>
                <w:noProof/>
                <w:webHidden/>
              </w:rPr>
              <w:fldChar w:fldCharType="begin"/>
            </w:r>
            <w:r w:rsidR="00892C97">
              <w:rPr>
                <w:noProof/>
                <w:webHidden/>
              </w:rPr>
              <w:instrText xml:space="preserve"> PAGEREF _Toc12639206 \h </w:instrText>
            </w:r>
            <w:r w:rsidR="00892C97">
              <w:rPr>
                <w:noProof/>
                <w:webHidden/>
              </w:rPr>
            </w:r>
            <w:r w:rsidR="00892C97">
              <w:rPr>
                <w:noProof/>
                <w:webHidden/>
              </w:rPr>
              <w:fldChar w:fldCharType="separate"/>
            </w:r>
            <w:r w:rsidR="00892C97">
              <w:rPr>
                <w:noProof/>
                <w:webHidden/>
              </w:rPr>
              <w:t>2</w:t>
            </w:r>
            <w:r w:rsidR="00892C97">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07" w:history="1">
            <w:r w:rsidR="00892C97" w:rsidRPr="008671E6">
              <w:rPr>
                <w:rStyle w:val="Lienhypertexte"/>
                <w:noProof/>
                <w:lang w:val="fr-CA"/>
              </w:rPr>
              <w:t>Positionnement psychosociologique de la solitude</w:t>
            </w:r>
            <w:r w:rsidR="00892C97">
              <w:rPr>
                <w:noProof/>
                <w:webHidden/>
              </w:rPr>
              <w:tab/>
            </w:r>
            <w:r w:rsidR="00892C97">
              <w:rPr>
                <w:noProof/>
                <w:webHidden/>
              </w:rPr>
              <w:fldChar w:fldCharType="begin"/>
            </w:r>
            <w:r w:rsidR="00892C97">
              <w:rPr>
                <w:noProof/>
                <w:webHidden/>
              </w:rPr>
              <w:instrText xml:space="preserve"> PAGEREF _Toc12639207 \h </w:instrText>
            </w:r>
            <w:r w:rsidR="00892C97">
              <w:rPr>
                <w:noProof/>
                <w:webHidden/>
              </w:rPr>
            </w:r>
            <w:r w:rsidR="00892C97">
              <w:rPr>
                <w:noProof/>
                <w:webHidden/>
              </w:rPr>
              <w:fldChar w:fldCharType="separate"/>
            </w:r>
            <w:r w:rsidR="00892C97">
              <w:rPr>
                <w:noProof/>
                <w:webHidden/>
              </w:rPr>
              <w:t>3</w:t>
            </w:r>
            <w:r w:rsidR="00892C97">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08" w:history="1">
            <w:r w:rsidR="00892C97" w:rsidRPr="008671E6">
              <w:rPr>
                <w:rStyle w:val="Lienhypertexte"/>
                <w:noProof/>
              </w:rPr>
              <w:t>Proposition de prise de paroles du jour</w:t>
            </w:r>
            <w:r w:rsidR="00892C97">
              <w:rPr>
                <w:noProof/>
                <w:webHidden/>
              </w:rPr>
              <w:tab/>
            </w:r>
            <w:r w:rsidR="00892C97">
              <w:rPr>
                <w:noProof/>
                <w:webHidden/>
              </w:rPr>
              <w:fldChar w:fldCharType="begin"/>
            </w:r>
            <w:r w:rsidR="00892C97">
              <w:rPr>
                <w:noProof/>
                <w:webHidden/>
              </w:rPr>
              <w:instrText xml:space="preserve"> PAGEREF _Toc12639208 \h </w:instrText>
            </w:r>
            <w:r w:rsidR="00892C97">
              <w:rPr>
                <w:noProof/>
                <w:webHidden/>
              </w:rPr>
            </w:r>
            <w:r w:rsidR="00892C97">
              <w:rPr>
                <w:noProof/>
                <w:webHidden/>
              </w:rPr>
              <w:fldChar w:fldCharType="separate"/>
            </w:r>
            <w:r w:rsidR="00892C97">
              <w:rPr>
                <w:noProof/>
                <w:webHidden/>
              </w:rPr>
              <w:t>3</w:t>
            </w:r>
            <w:r w:rsidR="00892C97">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09" w:history="1">
            <w:r w:rsidR="00892C97" w:rsidRPr="008671E6">
              <w:rPr>
                <w:rStyle w:val="Lienhypertexte"/>
                <w:noProof/>
                <w:lang w:val="fr-CA"/>
              </w:rPr>
              <w:t>Discussions et ressentis de la solitude</w:t>
            </w:r>
            <w:r w:rsidR="00892C97">
              <w:rPr>
                <w:noProof/>
                <w:webHidden/>
              </w:rPr>
              <w:tab/>
            </w:r>
            <w:r w:rsidR="00892C97">
              <w:rPr>
                <w:noProof/>
                <w:webHidden/>
              </w:rPr>
              <w:fldChar w:fldCharType="begin"/>
            </w:r>
            <w:r w:rsidR="00892C97">
              <w:rPr>
                <w:noProof/>
                <w:webHidden/>
              </w:rPr>
              <w:instrText xml:space="preserve"> PAGEREF _Toc12639209 \h </w:instrText>
            </w:r>
            <w:r w:rsidR="00892C97">
              <w:rPr>
                <w:noProof/>
                <w:webHidden/>
              </w:rPr>
            </w:r>
            <w:r w:rsidR="00892C97">
              <w:rPr>
                <w:noProof/>
                <w:webHidden/>
              </w:rPr>
              <w:fldChar w:fldCharType="separate"/>
            </w:r>
            <w:r w:rsidR="00892C97">
              <w:rPr>
                <w:noProof/>
                <w:webHidden/>
              </w:rPr>
              <w:t>6</w:t>
            </w:r>
            <w:r w:rsidR="00892C97">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10" w:history="1">
            <w:r w:rsidR="00892C97" w:rsidRPr="008671E6">
              <w:rPr>
                <w:rStyle w:val="Lienhypertexte"/>
                <w:noProof/>
              </w:rPr>
              <w:t>Conclusion</w:t>
            </w:r>
            <w:r w:rsidR="00892C97">
              <w:rPr>
                <w:noProof/>
                <w:webHidden/>
              </w:rPr>
              <w:tab/>
            </w:r>
            <w:r w:rsidR="00892C97">
              <w:rPr>
                <w:noProof/>
                <w:webHidden/>
              </w:rPr>
              <w:fldChar w:fldCharType="begin"/>
            </w:r>
            <w:r w:rsidR="00892C97">
              <w:rPr>
                <w:noProof/>
                <w:webHidden/>
              </w:rPr>
              <w:instrText xml:space="preserve"> PAGEREF _Toc12639210 \h </w:instrText>
            </w:r>
            <w:r w:rsidR="00892C97">
              <w:rPr>
                <w:noProof/>
                <w:webHidden/>
              </w:rPr>
            </w:r>
            <w:r w:rsidR="00892C97">
              <w:rPr>
                <w:noProof/>
                <w:webHidden/>
              </w:rPr>
              <w:fldChar w:fldCharType="separate"/>
            </w:r>
            <w:r w:rsidR="00892C97">
              <w:rPr>
                <w:noProof/>
                <w:webHidden/>
              </w:rPr>
              <w:t>8</w:t>
            </w:r>
            <w:r w:rsidR="00892C97">
              <w:rPr>
                <w:noProof/>
                <w:webHidden/>
              </w:rPr>
              <w:fldChar w:fldCharType="end"/>
            </w:r>
          </w:hyperlink>
        </w:p>
        <w:p w:rsidR="00892C97" w:rsidRDefault="004320A0">
          <w:pPr>
            <w:pStyle w:val="TM2"/>
            <w:tabs>
              <w:tab w:val="right" w:leader="dot" w:pos="10169"/>
            </w:tabs>
            <w:rPr>
              <w:rFonts w:eastAsiaTheme="minorEastAsia" w:cstheme="minorBidi"/>
              <w:b w:val="0"/>
              <w:bCs w:val="0"/>
              <w:noProof/>
              <w:color w:val="auto"/>
              <w:sz w:val="24"/>
              <w:szCs w:val="24"/>
              <w:lang w:eastAsia="fr-FR" w:bidi="ar-SA"/>
            </w:rPr>
          </w:pPr>
          <w:hyperlink w:anchor="_Toc12639211" w:history="1">
            <w:r w:rsidR="00892C97" w:rsidRPr="008671E6">
              <w:rPr>
                <w:rStyle w:val="Lienhypertexte"/>
                <w:noProof/>
              </w:rPr>
              <w:t>Pour aller plus loin</w:t>
            </w:r>
            <w:r w:rsidR="00892C97">
              <w:rPr>
                <w:noProof/>
                <w:webHidden/>
              </w:rPr>
              <w:tab/>
            </w:r>
            <w:r w:rsidR="00892C97">
              <w:rPr>
                <w:noProof/>
                <w:webHidden/>
              </w:rPr>
              <w:fldChar w:fldCharType="begin"/>
            </w:r>
            <w:r w:rsidR="00892C97">
              <w:rPr>
                <w:noProof/>
                <w:webHidden/>
              </w:rPr>
              <w:instrText xml:space="preserve"> PAGEREF _Toc12639211 \h </w:instrText>
            </w:r>
            <w:r w:rsidR="00892C97">
              <w:rPr>
                <w:noProof/>
                <w:webHidden/>
              </w:rPr>
            </w:r>
            <w:r w:rsidR="00892C97">
              <w:rPr>
                <w:noProof/>
                <w:webHidden/>
              </w:rPr>
              <w:fldChar w:fldCharType="separate"/>
            </w:r>
            <w:r w:rsidR="00892C97">
              <w:rPr>
                <w:noProof/>
                <w:webHidden/>
              </w:rPr>
              <w:t>9</w:t>
            </w:r>
            <w:r w:rsidR="00892C97">
              <w:rPr>
                <w:noProof/>
                <w:webHidden/>
              </w:rPr>
              <w:fldChar w:fldCharType="end"/>
            </w:r>
          </w:hyperlink>
        </w:p>
        <w:p w:rsidR="00892C97" w:rsidRDefault="004320A0">
          <w:pPr>
            <w:pStyle w:val="TM2"/>
            <w:tabs>
              <w:tab w:val="right" w:leader="dot" w:pos="10169"/>
            </w:tabs>
            <w:rPr>
              <w:rFonts w:eastAsiaTheme="minorEastAsia" w:cstheme="minorBidi"/>
              <w:b w:val="0"/>
              <w:bCs w:val="0"/>
              <w:noProof/>
              <w:color w:val="auto"/>
              <w:sz w:val="24"/>
              <w:szCs w:val="24"/>
              <w:lang w:eastAsia="fr-FR" w:bidi="ar-SA"/>
            </w:rPr>
          </w:pPr>
          <w:hyperlink w:anchor="_Toc12639212" w:history="1">
            <w:r w:rsidR="00892C97" w:rsidRPr="008671E6">
              <w:rPr>
                <w:rStyle w:val="Lienhypertexte"/>
                <w:noProof/>
              </w:rPr>
              <w:t>La solitude dans la mémoire collective à travers des citations d’auteurs :</w:t>
            </w:r>
            <w:r w:rsidR="00892C97">
              <w:rPr>
                <w:noProof/>
                <w:webHidden/>
              </w:rPr>
              <w:tab/>
            </w:r>
            <w:r w:rsidR="00892C97">
              <w:rPr>
                <w:noProof/>
                <w:webHidden/>
              </w:rPr>
              <w:fldChar w:fldCharType="begin"/>
            </w:r>
            <w:r w:rsidR="00892C97">
              <w:rPr>
                <w:noProof/>
                <w:webHidden/>
              </w:rPr>
              <w:instrText xml:space="preserve"> PAGEREF _Toc12639212 \h </w:instrText>
            </w:r>
            <w:r w:rsidR="00892C97">
              <w:rPr>
                <w:noProof/>
                <w:webHidden/>
              </w:rPr>
            </w:r>
            <w:r w:rsidR="00892C97">
              <w:rPr>
                <w:noProof/>
                <w:webHidden/>
              </w:rPr>
              <w:fldChar w:fldCharType="separate"/>
            </w:r>
            <w:r w:rsidR="00892C97">
              <w:rPr>
                <w:noProof/>
                <w:webHidden/>
              </w:rPr>
              <w:t>9</w:t>
            </w:r>
            <w:r w:rsidR="00892C97">
              <w:rPr>
                <w:noProof/>
                <w:webHidden/>
              </w:rPr>
              <w:fldChar w:fldCharType="end"/>
            </w:r>
          </w:hyperlink>
        </w:p>
        <w:p w:rsidR="00892C97" w:rsidRDefault="004320A0">
          <w:pPr>
            <w:pStyle w:val="TM2"/>
            <w:tabs>
              <w:tab w:val="right" w:leader="dot" w:pos="10169"/>
            </w:tabs>
            <w:rPr>
              <w:rFonts w:eastAsiaTheme="minorEastAsia" w:cstheme="minorBidi"/>
              <w:b w:val="0"/>
              <w:bCs w:val="0"/>
              <w:noProof/>
              <w:color w:val="auto"/>
              <w:sz w:val="24"/>
              <w:szCs w:val="24"/>
              <w:lang w:eastAsia="fr-FR" w:bidi="ar-SA"/>
            </w:rPr>
          </w:pPr>
          <w:hyperlink w:anchor="_Toc12639213" w:history="1">
            <w:r w:rsidR="00892C97" w:rsidRPr="008671E6">
              <w:rPr>
                <w:rStyle w:val="Lienhypertexte"/>
                <w:noProof/>
              </w:rPr>
              <w:t>Quelques ouvrages sur la solitude</w:t>
            </w:r>
            <w:r w:rsidR="00892C97">
              <w:rPr>
                <w:noProof/>
                <w:webHidden/>
              </w:rPr>
              <w:tab/>
            </w:r>
            <w:r w:rsidR="00892C97">
              <w:rPr>
                <w:noProof/>
                <w:webHidden/>
              </w:rPr>
              <w:fldChar w:fldCharType="begin"/>
            </w:r>
            <w:r w:rsidR="00892C97">
              <w:rPr>
                <w:noProof/>
                <w:webHidden/>
              </w:rPr>
              <w:instrText xml:space="preserve"> PAGEREF _Toc12639213 \h </w:instrText>
            </w:r>
            <w:r w:rsidR="00892C97">
              <w:rPr>
                <w:noProof/>
                <w:webHidden/>
              </w:rPr>
            </w:r>
            <w:r w:rsidR="00892C97">
              <w:rPr>
                <w:noProof/>
                <w:webHidden/>
              </w:rPr>
              <w:fldChar w:fldCharType="separate"/>
            </w:r>
            <w:r w:rsidR="00892C97">
              <w:rPr>
                <w:noProof/>
                <w:webHidden/>
              </w:rPr>
              <w:t>10</w:t>
            </w:r>
            <w:r w:rsidR="00892C97">
              <w:rPr>
                <w:noProof/>
                <w:webHidden/>
              </w:rPr>
              <w:fldChar w:fldCharType="end"/>
            </w:r>
          </w:hyperlink>
        </w:p>
        <w:p w:rsidR="00892C97" w:rsidRDefault="004320A0">
          <w:pPr>
            <w:pStyle w:val="TM2"/>
            <w:tabs>
              <w:tab w:val="right" w:leader="dot" w:pos="10169"/>
            </w:tabs>
            <w:rPr>
              <w:rFonts w:eastAsiaTheme="minorEastAsia" w:cstheme="minorBidi"/>
              <w:b w:val="0"/>
              <w:bCs w:val="0"/>
              <w:noProof/>
              <w:color w:val="auto"/>
              <w:sz w:val="24"/>
              <w:szCs w:val="24"/>
              <w:lang w:eastAsia="fr-FR" w:bidi="ar-SA"/>
            </w:rPr>
          </w:pPr>
          <w:hyperlink w:anchor="_Toc12639214" w:history="1">
            <w:r w:rsidR="00892C97" w:rsidRPr="008671E6">
              <w:rPr>
                <w:rStyle w:val="Lienhypertexte"/>
                <w:noProof/>
              </w:rPr>
              <w:t>Quelques chansons ayant pour thème « la solitude »</w:t>
            </w:r>
            <w:r w:rsidR="00892C97">
              <w:rPr>
                <w:noProof/>
                <w:webHidden/>
              </w:rPr>
              <w:tab/>
            </w:r>
            <w:r w:rsidR="00892C97">
              <w:rPr>
                <w:noProof/>
                <w:webHidden/>
              </w:rPr>
              <w:fldChar w:fldCharType="begin"/>
            </w:r>
            <w:r w:rsidR="00892C97">
              <w:rPr>
                <w:noProof/>
                <w:webHidden/>
              </w:rPr>
              <w:instrText xml:space="preserve"> PAGEREF _Toc12639214 \h </w:instrText>
            </w:r>
            <w:r w:rsidR="00892C97">
              <w:rPr>
                <w:noProof/>
                <w:webHidden/>
              </w:rPr>
            </w:r>
            <w:r w:rsidR="00892C97">
              <w:rPr>
                <w:noProof/>
                <w:webHidden/>
              </w:rPr>
              <w:fldChar w:fldCharType="separate"/>
            </w:r>
            <w:r w:rsidR="00892C97">
              <w:rPr>
                <w:noProof/>
                <w:webHidden/>
              </w:rPr>
              <w:t>12</w:t>
            </w:r>
            <w:r w:rsidR="00892C97">
              <w:rPr>
                <w:noProof/>
                <w:webHidden/>
              </w:rPr>
              <w:fldChar w:fldCharType="end"/>
            </w:r>
          </w:hyperlink>
        </w:p>
        <w:p w:rsidR="00892C97" w:rsidRDefault="004320A0">
          <w:pPr>
            <w:pStyle w:val="TM2"/>
            <w:tabs>
              <w:tab w:val="right" w:leader="dot" w:pos="10169"/>
            </w:tabs>
            <w:rPr>
              <w:rFonts w:eastAsiaTheme="minorEastAsia" w:cstheme="minorBidi"/>
              <w:b w:val="0"/>
              <w:bCs w:val="0"/>
              <w:noProof/>
              <w:color w:val="auto"/>
              <w:sz w:val="24"/>
              <w:szCs w:val="24"/>
              <w:lang w:eastAsia="fr-FR" w:bidi="ar-SA"/>
            </w:rPr>
          </w:pPr>
          <w:hyperlink w:anchor="_Toc12639215" w:history="1">
            <w:r w:rsidR="00892C97" w:rsidRPr="008671E6">
              <w:rPr>
                <w:rStyle w:val="Lienhypertexte"/>
                <w:noProof/>
              </w:rPr>
              <w:t>Quelques films sur la solitude</w:t>
            </w:r>
            <w:r w:rsidR="00892C97">
              <w:rPr>
                <w:noProof/>
                <w:webHidden/>
              </w:rPr>
              <w:tab/>
            </w:r>
            <w:r w:rsidR="00892C97">
              <w:rPr>
                <w:noProof/>
                <w:webHidden/>
              </w:rPr>
              <w:fldChar w:fldCharType="begin"/>
            </w:r>
            <w:r w:rsidR="00892C97">
              <w:rPr>
                <w:noProof/>
                <w:webHidden/>
              </w:rPr>
              <w:instrText xml:space="preserve"> PAGEREF _Toc12639215 \h </w:instrText>
            </w:r>
            <w:r w:rsidR="00892C97">
              <w:rPr>
                <w:noProof/>
                <w:webHidden/>
              </w:rPr>
            </w:r>
            <w:r w:rsidR="00892C97">
              <w:rPr>
                <w:noProof/>
                <w:webHidden/>
              </w:rPr>
              <w:fldChar w:fldCharType="separate"/>
            </w:r>
            <w:r w:rsidR="00892C97">
              <w:rPr>
                <w:noProof/>
                <w:webHidden/>
              </w:rPr>
              <w:t>12</w:t>
            </w:r>
            <w:r w:rsidR="00892C97">
              <w:rPr>
                <w:noProof/>
                <w:webHidden/>
              </w:rPr>
              <w:fldChar w:fldCharType="end"/>
            </w:r>
          </w:hyperlink>
        </w:p>
        <w:p w:rsidR="00892C97" w:rsidRDefault="004320A0">
          <w:pPr>
            <w:pStyle w:val="TM1"/>
            <w:tabs>
              <w:tab w:val="right" w:leader="dot" w:pos="10169"/>
            </w:tabs>
            <w:rPr>
              <w:rFonts w:eastAsiaTheme="minorEastAsia" w:cstheme="minorBidi"/>
              <w:b w:val="0"/>
              <w:bCs w:val="0"/>
              <w:i w:val="0"/>
              <w:iCs w:val="0"/>
              <w:noProof/>
              <w:color w:val="auto"/>
              <w:lang w:eastAsia="fr-FR" w:bidi="ar-SA"/>
            </w:rPr>
          </w:pPr>
          <w:hyperlink w:anchor="_Toc12639216" w:history="1">
            <w:r w:rsidR="00892C97" w:rsidRPr="008671E6">
              <w:rPr>
                <w:rStyle w:val="Lienhypertexte"/>
                <w:noProof/>
                <w:lang w:val="fr-CA"/>
              </w:rPr>
              <w:t>Dictionnaire référentiel à l’étude de cette thématique:</w:t>
            </w:r>
            <w:r w:rsidR="00892C97">
              <w:rPr>
                <w:noProof/>
                <w:webHidden/>
              </w:rPr>
              <w:tab/>
            </w:r>
            <w:r w:rsidR="00892C97">
              <w:rPr>
                <w:noProof/>
                <w:webHidden/>
              </w:rPr>
              <w:fldChar w:fldCharType="begin"/>
            </w:r>
            <w:r w:rsidR="00892C97">
              <w:rPr>
                <w:noProof/>
                <w:webHidden/>
              </w:rPr>
              <w:instrText xml:space="preserve"> PAGEREF _Toc12639216 \h </w:instrText>
            </w:r>
            <w:r w:rsidR="00892C97">
              <w:rPr>
                <w:noProof/>
                <w:webHidden/>
              </w:rPr>
            </w:r>
            <w:r w:rsidR="00892C97">
              <w:rPr>
                <w:noProof/>
                <w:webHidden/>
              </w:rPr>
              <w:fldChar w:fldCharType="separate"/>
            </w:r>
            <w:r w:rsidR="00892C97">
              <w:rPr>
                <w:noProof/>
                <w:webHidden/>
              </w:rPr>
              <w:t>14</w:t>
            </w:r>
            <w:r w:rsidR="00892C97">
              <w:rPr>
                <w:noProof/>
                <w:webHidden/>
              </w:rPr>
              <w:fldChar w:fldCharType="end"/>
            </w:r>
          </w:hyperlink>
        </w:p>
        <w:p w:rsidR="00892C97" w:rsidRPr="00892C97" w:rsidRDefault="00892C97" w:rsidP="00713D60">
          <w:r>
            <w:rPr>
              <w:b/>
              <w:bCs/>
              <w:noProof/>
            </w:rPr>
            <w:fldChar w:fldCharType="end"/>
          </w:r>
        </w:p>
      </w:sdtContent>
    </w:sdt>
    <w:p w:rsidR="00892C97" w:rsidRPr="00713D60" w:rsidRDefault="00892C97" w:rsidP="00892C97">
      <w:pPr>
        <w:pStyle w:val="Titre1"/>
      </w:pPr>
    </w:p>
    <w:p w:rsidR="00E55C5A" w:rsidRPr="00687D40" w:rsidRDefault="00E55C5A" w:rsidP="00892C97">
      <w:pPr>
        <w:pStyle w:val="Titre1"/>
        <w:rPr>
          <w:rFonts w:asciiTheme="minorHAnsi" w:hAnsiTheme="minorHAnsi"/>
          <w:sz w:val="24"/>
          <w:szCs w:val="24"/>
        </w:rPr>
      </w:pPr>
      <w:bookmarkStart w:id="4" w:name="_Toc12638380"/>
      <w:bookmarkStart w:id="5" w:name="_Toc12638854"/>
      <w:bookmarkStart w:id="6" w:name="_Toc12639206"/>
      <w:r w:rsidRPr="00687D40">
        <w:rPr>
          <w:rFonts w:asciiTheme="minorHAnsi" w:hAnsiTheme="minorHAnsi"/>
          <w:sz w:val="24"/>
          <w:szCs w:val="24"/>
        </w:rPr>
        <w:t>Introduction :</w:t>
      </w:r>
      <w:bookmarkEnd w:id="4"/>
      <w:bookmarkEnd w:id="5"/>
      <w:bookmarkEnd w:id="6"/>
      <w:r w:rsidRPr="00687D40">
        <w:rPr>
          <w:rFonts w:asciiTheme="minorHAnsi" w:hAnsiTheme="minorHAnsi"/>
          <w:sz w:val="24"/>
          <w:szCs w:val="24"/>
        </w:rPr>
        <w:t xml:space="preserve"> </w:t>
      </w:r>
    </w:p>
    <w:p w:rsidR="00E55C5A" w:rsidRPr="00687D40" w:rsidRDefault="00E55C5A" w:rsidP="00E55C5A">
      <w:pPr>
        <w:pStyle w:val="Sous-titre"/>
        <w:numPr>
          <w:ilvl w:val="0"/>
          <w:numId w:val="20"/>
        </w:numPr>
        <w:spacing w:after="300" w:line="240" w:lineRule="auto"/>
        <w:rPr>
          <w:rFonts w:cstheme="minorHAnsi"/>
          <w:sz w:val="24"/>
          <w:szCs w:val="24"/>
        </w:rPr>
      </w:pPr>
      <w:r w:rsidRPr="00687D40">
        <w:rPr>
          <w:rFonts w:cstheme="minorHAnsi"/>
          <w:sz w:val="24"/>
          <w:szCs w:val="24"/>
        </w:rPr>
        <w:t xml:space="preserve">Définitions de la solitude </w:t>
      </w:r>
    </w:p>
    <w:p w:rsidR="00E55C5A" w:rsidRPr="00687D40" w:rsidRDefault="00E55C5A" w:rsidP="00E55C5A">
      <w:pPr>
        <w:pStyle w:val="Paragraphedeliste"/>
        <w:numPr>
          <w:ilvl w:val="0"/>
          <w:numId w:val="18"/>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 xml:space="preserve">Larousse (2019) État de quelqu’un qui est seul momentanément ou habituellement : Profiter d’un instant de solitude pour aimer réfléchir. Aimer la solitude. </w:t>
      </w:r>
    </w:p>
    <w:p w:rsidR="00E55C5A" w:rsidRPr="00687D40" w:rsidRDefault="00E55C5A" w:rsidP="00E55C5A">
      <w:pPr>
        <w:pStyle w:val="Paragraphedeliste"/>
        <w:numPr>
          <w:ilvl w:val="0"/>
          <w:numId w:val="18"/>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CNTRL (2019), (Centre national de ressources textuelles et lexicales)</w:t>
      </w:r>
    </w:p>
    <w:p w:rsidR="00E55C5A" w:rsidRPr="00687D40" w:rsidRDefault="00E55C5A" w:rsidP="00E55C5A">
      <w:pPr>
        <w:autoSpaceDE w:val="0"/>
        <w:autoSpaceDN w:val="0"/>
        <w:adjustRightInd w:val="0"/>
        <w:ind w:left="360"/>
        <w:jc w:val="both"/>
        <w:rPr>
          <w:rFonts w:cstheme="minorHAnsi"/>
          <w:color w:val="auto"/>
        </w:rPr>
      </w:pPr>
      <w:r w:rsidRPr="00687D40">
        <w:rPr>
          <w:rFonts w:cstheme="minorHAnsi"/>
          <w:color w:val="auto"/>
        </w:rPr>
        <w:t>Situation de quelqu'un qui se trouve sans compagnie, séparé, momentanément ou durablement, de ses semblables.</w:t>
      </w:r>
    </w:p>
    <w:p w:rsidR="00E55C5A" w:rsidRPr="00687D40" w:rsidRDefault="00E55C5A" w:rsidP="00E55C5A">
      <w:pPr>
        <w:pStyle w:val="Paragraphedeliste"/>
        <w:numPr>
          <w:ilvl w:val="0"/>
          <w:numId w:val="19"/>
        </w:numPr>
        <w:autoSpaceDE w:val="0"/>
        <w:autoSpaceDN w:val="0"/>
        <w:adjustRightInd w:val="0"/>
        <w:spacing w:line="240" w:lineRule="auto"/>
        <w:jc w:val="both"/>
        <w:rPr>
          <w:rFonts w:cstheme="minorHAnsi"/>
          <w:color w:val="auto"/>
          <w:lang w:val="fr-FR"/>
        </w:rPr>
      </w:pPr>
      <w:r w:rsidRPr="00687D40">
        <w:rPr>
          <w:rFonts w:cstheme="minorHAnsi"/>
          <w:color w:val="auto"/>
          <w:lang w:val="fr-FR"/>
        </w:rPr>
        <w:t>Encyclopédie universalis (2019) se défini sous deux axes : 1) Le fait d’être solitaire, d’aimer vivre seul, et 2) l’état d’une personne seule, isolée ou retirée du monde, temporairement ou non.</w:t>
      </w:r>
    </w:p>
    <w:p w:rsidR="00E55C5A" w:rsidRDefault="00E55C5A" w:rsidP="00E55C5A">
      <w:pPr>
        <w:pStyle w:val="Paragraphedeliste"/>
        <w:numPr>
          <w:ilvl w:val="0"/>
          <w:numId w:val="19"/>
        </w:numPr>
        <w:autoSpaceDE w:val="0"/>
        <w:autoSpaceDN w:val="0"/>
        <w:adjustRightInd w:val="0"/>
        <w:spacing w:line="240" w:lineRule="auto"/>
        <w:jc w:val="both"/>
        <w:rPr>
          <w:rFonts w:cstheme="minorHAnsi"/>
          <w:color w:val="auto"/>
          <w:lang w:val="fr-FR"/>
        </w:rPr>
      </w:pPr>
      <w:r w:rsidRPr="00687D40">
        <w:rPr>
          <w:rFonts w:cstheme="minorHAnsi"/>
          <w:color w:val="auto"/>
          <w:lang w:val="fr-FR"/>
        </w:rPr>
        <w:t xml:space="preserve">Wikipédia (2019)La solitude du latin seul, est un état sentimental, plus ou moins choisi plus ou moins subi d’un individu qui n’est plus dans aucun rapport à autrui. </w:t>
      </w:r>
    </w:p>
    <w:p w:rsidR="00687D40" w:rsidRPr="00687D40" w:rsidRDefault="00687D40" w:rsidP="00687D40">
      <w:pPr>
        <w:pStyle w:val="Paragraphedeliste"/>
        <w:autoSpaceDE w:val="0"/>
        <w:autoSpaceDN w:val="0"/>
        <w:adjustRightInd w:val="0"/>
        <w:spacing w:line="240" w:lineRule="auto"/>
        <w:jc w:val="both"/>
        <w:rPr>
          <w:rFonts w:cstheme="minorHAnsi"/>
          <w:color w:val="auto"/>
          <w:lang w:val="fr-FR"/>
        </w:rPr>
      </w:pPr>
    </w:p>
    <w:p w:rsidR="00E55C5A" w:rsidRPr="00687D40" w:rsidRDefault="00E55C5A" w:rsidP="00E55C5A">
      <w:pPr>
        <w:pStyle w:val="Paragraphedeliste"/>
        <w:autoSpaceDE w:val="0"/>
        <w:autoSpaceDN w:val="0"/>
        <w:adjustRightInd w:val="0"/>
        <w:spacing w:after="0" w:line="240" w:lineRule="auto"/>
        <w:jc w:val="both"/>
        <w:rPr>
          <w:rFonts w:cstheme="minorHAnsi"/>
          <w:color w:val="auto"/>
          <w:lang w:val="fr-FR" w:bidi="ar-SA"/>
        </w:rPr>
      </w:pPr>
    </w:p>
    <w:p w:rsidR="00E55C5A" w:rsidRPr="00687D40" w:rsidRDefault="00E55C5A" w:rsidP="00E55C5A">
      <w:pPr>
        <w:pStyle w:val="Paragraphedeliste"/>
        <w:spacing w:line="240" w:lineRule="auto"/>
        <w:jc w:val="both"/>
        <w:rPr>
          <w:rFonts w:cstheme="minorHAnsi"/>
          <w:color w:val="auto"/>
          <w:shd w:val="clear" w:color="auto" w:fill="FFFFFF"/>
          <w:lang w:val="fr-FR"/>
        </w:rPr>
      </w:pPr>
      <w:r w:rsidRPr="00687D40">
        <w:rPr>
          <w:rFonts w:cstheme="minorHAnsi"/>
          <w:color w:val="auto"/>
          <w:shd w:val="clear" w:color="auto" w:fill="FFFFFF"/>
          <w:lang w:val="fr-FR"/>
        </w:rPr>
        <w:t xml:space="preserve">La solitude est très différente selon qu'elle est choisie ou subie. Un individu peut temporairement choisir intentionnellement la solitude, pour s'éloigner de problèmes interpersonnels, ou pour avoir le temps de développer une activité créative, intellectuelle, spirituelle. La solitude est alors une situation appréciée et voulue. </w:t>
      </w:r>
    </w:p>
    <w:p w:rsidR="00E55C5A" w:rsidRPr="00687D40" w:rsidRDefault="00E55C5A" w:rsidP="00E55C5A">
      <w:pPr>
        <w:pStyle w:val="Paragraphedeliste"/>
        <w:spacing w:line="240" w:lineRule="auto"/>
        <w:jc w:val="both"/>
        <w:rPr>
          <w:rFonts w:cstheme="minorHAnsi"/>
          <w:color w:val="auto"/>
          <w:lang w:val="fr-FR"/>
        </w:rPr>
      </w:pPr>
      <w:r w:rsidRPr="00687D40">
        <w:rPr>
          <w:rFonts w:cstheme="minorHAnsi"/>
          <w:color w:val="auto"/>
          <w:shd w:val="clear" w:color="auto" w:fill="FFFFFF"/>
          <w:lang w:val="fr-FR"/>
        </w:rPr>
        <w:t>En revanche, la situation subie de solitude chronique et intense est très douloureuse. De nombreuses études montrent que l'isolement social est associé à des risques accrus de problèmes de </w:t>
      </w:r>
      <w:hyperlink r:id="rId9" w:tooltip="Santé" w:history="1">
        <w:r w:rsidRPr="00687D40">
          <w:rPr>
            <w:rFonts w:cstheme="minorHAnsi"/>
            <w:color w:val="auto"/>
            <w:u w:val="single"/>
            <w:lang w:val="fr-FR"/>
          </w:rPr>
          <w:t>santé</w:t>
        </w:r>
      </w:hyperlink>
      <w:r w:rsidRPr="00687D40">
        <w:rPr>
          <w:rFonts w:cstheme="minorHAnsi"/>
          <w:color w:val="auto"/>
          <w:shd w:val="clear" w:color="auto" w:fill="FFFFFF"/>
          <w:lang w:val="fr-FR"/>
        </w:rPr>
        <w:t> physique et mentale</w:t>
      </w:r>
      <w:r w:rsidRPr="00687D40">
        <w:rPr>
          <w:rFonts w:cstheme="minorHAnsi"/>
          <w:color w:val="auto"/>
          <w:lang w:val="fr-FR"/>
        </w:rPr>
        <w:t xml:space="preserve"> </w:t>
      </w:r>
      <w:r w:rsidRPr="00687D40">
        <w:rPr>
          <w:rStyle w:val="Accentuation"/>
          <w:rFonts w:cstheme="minorHAnsi"/>
          <w:color w:val="auto"/>
          <w:lang w:val="fr-FR"/>
        </w:rPr>
        <w:t>«</w:t>
      </w:r>
      <w:r w:rsidRPr="00687D40">
        <w:rPr>
          <w:rStyle w:val="apple-converted-space"/>
          <w:rFonts w:cstheme="minorHAnsi"/>
          <w:i/>
          <w:iCs/>
          <w:color w:val="auto"/>
          <w:lang w:val="fr-FR"/>
        </w:rPr>
        <w:t> </w:t>
      </w:r>
      <w:r w:rsidRPr="00687D40">
        <w:rPr>
          <w:rStyle w:val="lev"/>
          <w:rFonts w:cstheme="minorHAnsi"/>
          <w:i/>
          <w:iCs/>
          <w:color w:val="auto"/>
          <w:lang w:val="fr-FR"/>
        </w:rPr>
        <w:t>L’isolement social est la situation dans laquelle se trouve la personne qui, du fait de relations durablement insuffisantes dans leur nombre ou leur qualité, est en situation de souffrance et de danger</w:t>
      </w:r>
      <w:r w:rsidRPr="00687D40">
        <w:rPr>
          <w:rStyle w:val="Accentuation"/>
          <w:rFonts w:cstheme="minorHAnsi"/>
          <w:color w:val="auto"/>
          <w:lang w:val="fr-FR"/>
        </w:rPr>
        <w:t>. Les relations d’une qualité insuffisante sont celles qui produisent un déni de reconnaissance, un déficit de sécurité et une participation empêchée. Le risque de cette situation tient au fait que l’isolement prive de certaines ressources impératives pour se constituer en tant que personne et accéder aux soins élémentaires et à la vie sociale. »</w:t>
      </w:r>
      <w:r w:rsidRPr="00687D40">
        <w:rPr>
          <w:rStyle w:val="apple-converted-space"/>
          <w:rFonts w:cstheme="minorHAnsi"/>
          <w:i/>
          <w:iCs/>
          <w:color w:val="auto"/>
          <w:lang w:val="fr-FR"/>
        </w:rPr>
        <w:t> </w:t>
      </w:r>
      <w:r w:rsidRPr="00687D40">
        <w:rPr>
          <w:rFonts w:cstheme="minorHAnsi"/>
          <w:color w:val="auto"/>
          <w:shd w:val="clear" w:color="auto" w:fill="FFFFFF"/>
          <w:lang w:val="fr-FR"/>
        </w:rPr>
        <w:t xml:space="preserve">C’est la définition proposée par le Conseil </w:t>
      </w:r>
      <w:proofErr w:type="spellStart"/>
      <w:r w:rsidRPr="00687D40">
        <w:rPr>
          <w:rFonts w:cstheme="minorHAnsi"/>
          <w:color w:val="auto"/>
          <w:shd w:val="clear" w:color="auto" w:fill="FFFFFF"/>
          <w:lang w:val="fr-FR"/>
        </w:rPr>
        <w:t>Economique</w:t>
      </w:r>
      <w:proofErr w:type="spellEnd"/>
      <w:r w:rsidRPr="00687D40">
        <w:rPr>
          <w:rFonts w:cstheme="minorHAnsi"/>
          <w:color w:val="auto"/>
          <w:shd w:val="clear" w:color="auto" w:fill="FFFFFF"/>
          <w:lang w:val="fr-FR"/>
        </w:rPr>
        <w:t>, Social et Environnemental en 2017</w:t>
      </w:r>
    </w:p>
    <w:p w:rsidR="00E55C5A" w:rsidRPr="00687D40" w:rsidRDefault="00E55C5A" w:rsidP="00E55C5A">
      <w:pPr>
        <w:pStyle w:val="Listepuces"/>
        <w:numPr>
          <w:ilvl w:val="0"/>
          <w:numId w:val="0"/>
        </w:numPr>
        <w:spacing w:line="240" w:lineRule="auto"/>
        <w:ind w:left="490"/>
        <w:rPr>
          <w:rFonts w:cstheme="minorHAnsi"/>
          <w:color w:val="auto"/>
          <w:lang w:val="fr-FR" w:bidi="ar-SA"/>
        </w:rPr>
      </w:pPr>
      <w:r w:rsidRPr="00687D40">
        <w:rPr>
          <w:rFonts w:cstheme="minorHAnsi"/>
          <w:color w:val="auto"/>
          <w:lang w:val="fr-FR" w:bidi="ar-SA"/>
        </w:rPr>
        <w:t>Ainsi La solitude du latin seul, est un état sentimental, plus ou moins choisi plus ou moins subi d’un individu qui n’est plus dans aucun rapport à autrui.</w:t>
      </w:r>
    </w:p>
    <w:p w:rsidR="00E55C5A" w:rsidRPr="00687D40" w:rsidRDefault="00E55C5A" w:rsidP="00E55C5A">
      <w:pPr>
        <w:pStyle w:val="Listepuces"/>
        <w:numPr>
          <w:ilvl w:val="0"/>
          <w:numId w:val="0"/>
        </w:numPr>
        <w:spacing w:line="240" w:lineRule="auto"/>
        <w:ind w:left="490"/>
        <w:rPr>
          <w:rFonts w:cstheme="minorHAnsi"/>
          <w:color w:val="auto"/>
          <w:lang w:val="fr-FR" w:bidi="ar-SA"/>
        </w:rPr>
      </w:pPr>
    </w:p>
    <w:p w:rsidR="00E55C5A" w:rsidRPr="00687D40" w:rsidRDefault="00E55C5A" w:rsidP="00713D60">
      <w:pPr>
        <w:pStyle w:val="Titre1"/>
        <w:rPr>
          <w:lang w:val="fr-CA"/>
        </w:rPr>
      </w:pPr>
      <w:bookmarkStart w:id="7" w:name="_Toc12639207"/>
      <w:r w:rsidRPr="00687D40">
        <w:rPr>
          <w:lang w:val="fr-CA"/>
        </w:rPr>
        <w:t xml:space="preserve">Positionnement </w:t>
      </w:r>
      <w:r w:rsidR="00713D60" w:rsidRPr="00687D40">
        <w:rPr>
          <w:lang w:val="fr-CA"/>
        </w:rPr>
        <w:t>psychosociologique</w:t>
      </w:r>
      <w:r w:rsidRPr="00687D40">
        <w:rPr>
          <w:lang w:val="fr-CA"/>
        </w:rPr>
        <w:t xml:space="preserve"> de la solitude</w:t>
      </w:r>
      <w:bookmarkEnd w:id="7"/>
    </w:p>
    <w:p w:rsidR="00E55C5A" w:rsidRPr="00687D40" w:rsidRDefault="00E55C5A" w:rsidP="00E55C5A">
      <w:pPr>
        <w:autoSpaceDE w:val="0"/>
        <w:autoSpaceDN w:val="0"/>
        <w:adjustRightInd w:val="0"/>
        <w:ind w:firstLine="360"/>
        <w:rPr>
          <w:rFonts w:cstheme="minorHAnsi"/>
        </w:rPr>
      </w:pPr>
      <w:r w:rsidRPr="00687D40">
        <w:rPr>
          <w:rFonts w:cstheme="minorHAnsi"/>
        </w:rPr>
        <w:t>Comme nous venons de le voir, la situation subie de la solitude a entrainé il y a environ deux siècles ses premières recherches scientifiques, de manière exponentielle dans de nombreuses discipline dès la fin du 19</w:t>
      </w:r>
      <w:r w:rsidRPr="00687D40">
        <w:rPr>
          <w:rFonts w:cstheme="minorHAnsi"/>
          <w:vertAlign w:val="superscript"/>
        </w:rPr>
        <w:t>ème</w:t>
      </w:r>
      <w:r w:rsidRPr="00687D40">
        <w:rPr>
          <w:rFonts w:cstheme="minorHAnsi"/>
        </w:rPr>
        <w:t xml:space="preserve"> siècle.</w:t>
      </w:r>
    </w:p>
    <w:p w:rsidR="00E55C5A" w:rsidRPr="00687D40" w:rsidRDefault="00E55C5A" w:rsidP="00E55C5A">
      <w:pPr>
        <w:autoSpaceDE w:val="0"/>
        <w:autoSpaceDN w:val="0"/>
        <w:adjustRightInd w:val="0"/>
        <w:ind w:firstLine="360"/>
        <w:rPr>
          <w:rFonts w:cstheme="minorHAnsi"/>
        </w:rPr>
      </w:pPr>
      <w:r w:rsidRPr="00687D40">
        <w:rPr>
          <w:rFonts w:cstheme="minorHAnsi"/>
        </w:rPr>
        <w:lastRenderedPageBreak/>
        <w:t>Initialement c’est la sociologie avec Durkheim qui s’intéresse au phénomène de la solitude, dans ses travaux comme un sy</w:t>
      </w:r>
      <w:r w:rsidR="00687D40" w:rsidRPr="00687D40">
        <w:rPr>
          <w:rFonts w:cstheme="minorHAnsi"/>
        </w:rPr>
        <w:t>mptôme dans le monde du travail. L’introduction de la psychanalyse en sciences humaines partiront des travaux de Sigmund</w:t>
      </w:r>
      <w:r w:rsidRPr="00687D40">
        <w:rPr>
          <w:rFonts w:cstheme="minorHAnsi"/>
        </w:rPr>
        <w:t xml:space="preserve"> Freud</w:t>
      </w:r>
      <w:r w:rsidR="00687D40" w:rsidRPr="00687D40">
        <w:rPr>
          <w:rFonts w:cstheme="minorHAnsi"/>
        </w:rPr>
        <w:t xml:space="preserve">. L’alliance de l’éthologie et de la psychologie ouvriront des travaux solides et encore d’actualité grâce à </w:t>
      </w:r>
      <w:r w:rsidRPr="00687D40">
        <w:rPr>
          <w:rFonts w:cstheme="minorHAnsi"/>
        </w:rPr>
        <w:t xml:space="preserve">Bowlby et ses études sur l’attachement et le deuil. </w:t>
      </w:r>
    </w:p>
    <w:p w:rsidR="00E55C5A" w:rsidRPr="00687D40" w:rsidRDefault="00E55C5A" w:rsidP="00E55C5A">
      <w:pPr>
        <w:autoSpaceDE w:val="0"/>
        <w:autoSpaceDN w:val="0"/>
        <w:adjustRightInd w:val="0"/>
        <w:ind w:firstLine="360"/>
        <w:rPr>
          <w:rFonts w:cstheme="minorHAnsi"/>
        </w:rPr>
      </w:pPr>
      <w:r w:rsidRPr="00687D40">
        <w:rPr>
          <w:rFonts w:cstheme="minorHAnsi"/>
        </w:rPr>
        <w:t>Il n'est donc pas simple de distinguer ce qui en est positif pour la personne, car, ces études entrainent de la subjectivité qui n’est pas facile à mesurer, à objectiver scientifiquement.</w:t>
      </w:r>
    </w:p>
    <w:p w:rsidR="00E55C5A" w:rsidRDefault="00E55C5A" w:rsidP="00E55C5A">
      <w:pPr>
        <w:autoSpaceDE w:val="0"/>
        <w:autoSpaceDN w:val="0"/>
        <w:adjustRightInd w:val="0"/>
        <w:ind w:firstLine="360"/>
        <w:rPr>
          <w:rFonts w:cstheme="minorHAnsi"/>
        </w:rPr>
      </w:pPr>
      <w:r w:rsidRPr="00687D40">
        <w:rPr>
          <w:rFonts w:cstheme="minorHAnsi"/>
        </w:rPr>
        <w:t>Toutefois depuis le début du 21</w:t>
      </w:r>
      <w:r w:rsidRPr="00687D40">
        <w:rPr>
          <w:rFonts w:cstheme="minorHAnsi"/>
          <w:vertAlign w:val="superscript"/>
        </w:rPr>
        <w:t>ème</w:t>
      </w:r>
      <w:r w:rsidRPr="00687D40">
        <w:rPr>
          <w:rFonts w:cstheme="minorHAnsi"/>
        </w:rPr>
        <w:t xml:space="preserve">  siècle, la solitude est particulièrement étudiée par les neurosciences sociales. Cette présentation est succincte et circonstanciée au groupe de parole face au temps imparti. </w:t>
      </w:r>
    </w:p>
    <w:p w:rsidR="00713D60" w:rsidRPr="00687D40" w:rsidRDefault="00713D60" w:rsidP="00713D60">
      <w:pPr>
        <w:pStyle w:val="Titre1"/>
      </w:pPr>
    </w:p>
    <w:p w:rsidR="00687D40" w:rsidRPr="00687D40" w:rsidRDefault="00687D40" w:rsidP="00713D60">
      <w:pPr>
        <w:pStyle w:val="Titre1"/>
      </w:pPr>
      <w:bookmarkStart w:id="8" w:name="_Toc12639208"/>
      <w:r w:rsidRPr="00687D40">
        <w:t>Proposition de prise de paroles du jour</w:t>
      </w:r>
      <w:bookmarkEnd w:id="8"/>
      <w:r w:rsidRPr="00687D40">
        <w:t xml:space="preserve"> </w:t>
      </w:r>
    </w:p>
    <w:p w:rsidR="00687D40" w:rsidRDefault="00687D40" w:rsidP="00687D40">
      <w:pPr>
        <w:rPr>
          <w:rFonts w:cstheme="minorHAnsi"/>
        </w:rPr>
      </w:pPr>
      <w:r w:rsidRPr="00687D40">
        <w:rPr>
          <w:rFonts w:cstheme="minorHAnsi"/>
        </w:rPr>
        <w:t xml:space="preserve">Après quelques recherches, nous découvrons des représentations différentes de la solitude pour « tout un chacun » (n’importe qui, tout le monde), si nous nous basons sur un axe représentations positives, représentations négatives, voici les termes les plus souvent associés à la solitude. Nous constatons que les représentations positives sont moindres aux représentations négatives, nous avons initié une des raisons en introduction. Après ce groupe de paroles et d’échanges, nous feront le point de ce fait. </w:t>
      </w: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Default="00892C97" w:rsidP="00687D40">
      <w:pPr>
        <w:rPr>
          <w:rFonts w:cstheme="minorHAnsi"/>
        </w:rPr>
      </w:pPr>
    </w:p>
    <w:p w:rsidR="00892C97" w:rsidRPr="00687D40" w:rsidRDefault="00892C97" w:rsidP="00687D40">
      <w:pPr>
        <w:rPr>
          <w:rFonts w:cstheme="minorHAnsi"/>
        </w:rPr>
      </w:pPr>
    </w:p>
    <w:tbl>
      <w:tblPr>
        <w:tblStyle w:val="Grilledutableau"/>
        <w:tblW w:w="0" w:type="auto"/>
        <w:tblLook w:val="04A0" w:firstRow="1" w:lastRow="0" w:firstColumn="1" w:lastColumn="0" w:noHBand="0" w:noVBand="1"/>
      </w:tblPr>
      <w:tblGrid>
        <w:gridCol w:w="4520"/>
        <w:gridCol w:w="4520"/>
      </w:tblGrid>
      <w:tr w:rsidR="00687D40" w:rsidRPr="00687D40" w:rsidTr="00713D60">
        <w:trPr>
          <w:trHeight w:val="679"/>
        </w:trPr>
        <w:tc>
          <w:tcPr>
            <w:tcW w:w="4520" w:type="dxa"/>
          </w:tcPr>
          <w:p w:rsidR="00687D40" w:rsidRPr="00687D40" w:rsidRDefault="00687D40" w:rsidP="00713D60">
            <w:pPr>
              <w:rPr>
                <w:rFonts w:cstheme="minorHAnsi"/>
                <w:i/>
                <w:iCs/>
              </w:rPr>
            </w:pPr>
            <w:r w:rsidRPr="00687D40">
              <w:rPr>
                <w:rFonts w:cstheme="minorHAnsi"/>
                <w:i/>
                <w:iCs/>
              </w:rPr>
              <w:lastRenderedPageBreak/>
              <w:t>Représentations négatives</w:t>
            </w:r>
          </w:p>
        </w:tc>
        <w:tc>
          <w:tcPr>
            <w:tcW w:w="4520" w:type="dxa"/>
          </w:tcPr>
          <w:p w:rsidR="00687D40" w:rsidRPr="00687D40" w:rsidRDefault="00687D40" w:rsidP="00713D60">
            <w:pPr>
              <w:rPr>
                <w:rFonts w:cstheme="minorHAnsi"/>
                <w:i/>
                <w:iCs/>
              </w:rPr>
            </w:pPr>
            <w:r w:rsidRPr="00687D40">
              <w:rPr>
                <w:rFonts w:cstheme="minorHAnsi"/>
                <w:i/>
                <w:iCs/>
              </w:rPr>
              <w:t>Représentations Positives</w:t>
            </w:r>
          </w:p>
        </w:tc>
      </w:tr>
      <w:tr w:rsidR="00687D40" w:rsidRPr="00687D40" w:rsidTr="00713D60">
        <w:trPr>
          <w:trHeight w:val="6452"/>
        </w:trPr>
        <w:tc>
          <w:tcPr>
            <w:tcW w:w="4520" w:type="dxa"/>
          </w:tcPr>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fuir</w:t>
            </w:r>
            <w:proofErr w:type="spellEnd"/>
            <w:r w:rsidRPr="00687D40">
              <w:rPr>
                <w:rFonts w:cstheme="minorHAnsi"/>
                <w:i/>
                <w:iCs/>
              </w:rPr>
              <w:t xml:space="preserve"> la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craindre</w:t>
            </w:r>
            <w:proofErr w:type="spellEnd"/>
            <w:r w:rsidRPr="00687D40">
              <w:rPr>
                <w:rFonts w:cstheme="minorHAnsi"/>
                <w:i/>
                <w:iCs/>
              </w:rPr>
              <w:t>,</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avoir</w:t>
            </w:r>
            <w:proofErr w:type="spellEnd"/>
            <w:r w:rsidRPr="00687D40">
              <w:rPr>
                <w:rFonts w:cstheme="minorHAnsi"/>
                <w:i/>
                <w:iCs/>
              </w:rPr>
              <w:t xml:space="preserve"> </w:t>
            </w:r>
            <w:proofErr w:type="spellStart"/>
            <w:r w:rsidRPr="00687D40">
              <w:rPr>
                <w:rFonts w:cstheme="minorHAnsi"/>
                <w:i/>
                <w:iCs/>
              </w:rPr>
              <w:t>peur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lang w:val="fr-FR"/>
              </w:rPr>
            </w:pPr>
            <w:r w:rsidRPr="00687D40">
              <w:rPr>
                <w:rFonts w:cstheme="minorHAnsi"/>
                <w:i/>
                <w:iCs/>
                <w:lang w:val="fr-FR"/>
              </w:rPr>
              <w:t xml:space="preserve">avoir horreur de la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déranger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endurer</w:t>
            </w:r>
            <w:proofErr w:type="spellEnd"/>
            <w:r w:rsidRPr="00687D40">
              <w:rPr>
                <w:rFonts w:cstheme="minorHAnsi"/>
                <w:i/>
                <w:iCs/>
              </w:rPr>
              <w:t xml:space="preserve"> la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échapper</w:t>
            </w:r>
            <w:proofErr w:type="spellEnd"/>
            <w:r w:rsidRPr="00687D40">
              <w:rPr>
                <w:rFonts w:cstheme="minorHAnsi"/>
                <w:i/>
                <w:iCs/>
              </w:rPr>
              <w:t xml:space="preserve"> à la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être</w:t>
            </w:r>
            <w:proofErr w:type="spellEnd"/>
            <w:r w:rsidRPr="00687D40">
              <w:rPr>
                <w:rFonts w:cstheme="minorHAnsi"/>
                <w:i/>
                <w:iCs/>
              </w:rPr>
              <w:t xml:space="preserve"> </w:t>
            </w:r>
            <w:proofErr w:type="spellStart"/>
            <w:r w:rsidRPr="00687D40">
              <w:rPr>
                <w:rFonts w:cstheme="minorHAnsi"/>
                <w:i/>
                <w:iCs/>
              </w:rPr>
              <w:t>condamné</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livré</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la solitude </w:t>
            </w:r>
            <w:proofErr w:type="spellStart"/>
            <w:r w:rsidRPr="00687D40">
              <w:rPr>
                <w:rFonts w:cstheme="minorHAnsi"/>
                <w:i/>
                <w:iCs/>
              </w:rPr>
              <w:t>guette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réduit</w:t>
            </w:r>
            <w:proofErr w:type="spellEnd"/>
            <w:r w:rsidRPr="00687D40">
              <w:rPr>
                <w:rFonts w:cstheme="minorHAnsi"/>
                <w:i/>
                <w:iCs/>
              </w:rPr>
              <w:t xml:space="preserve"> à la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s'abat</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s'enfoncer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s'abîmer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être</w:t>
            </w:r>
            <w:proofErr w:type="spellEnd"/>
            <w:r w:rsidRPr="00687D40">
              <w:rPr>
                <w:rFonts w:cstheme="minorHAnsi"/>
                <w:i/>
                <w:iCs/>
              </w:rPr>
              <w:t xml:space="preserve"> </w:t>
            </w:r>
            <w:proofErr w:type="spellStart"/>
            <w:r w:rsidRPr="00687D40">
              <w:rPr>
                <w:rFonts w:cstheme="minorHAnsi"/>
                <w:i/>
                <w:iCs/>
              </w:rPr>
              <w:t>plongé</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se </w:t>
            </w:r>
            <w:proofErr w:type="spellStart"/>
            <w:r w:rsidRPr="00687D40">
              <w:rPr>
                <w:rFonts w:cstheme="minorHAnsi"/>
                <w:i/>
                <w:iCs/>
              </w:rPr>
              <w:t>morfondre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étouffer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s'abat</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ne </w:t>
            </w:r>
            <w:proofErr w:type="spellStart"/>
            <w:r w:rsidRPr="00687D40">
              <w:rPr>
                <w:rFonts w:cstheme="minorHAnsi"/>
                <w:i/>
                <w:iCs/>
              </w:rPr>
              <w:t>vaut</w:t>
            </w:r>
            <w:proofErr w:type="spellEnd"/>
            <w:r w:rsidRPr="00687D40">
              <w:rPr>
                <w:rFonts w:cstheme="minorHAnsi"/>
                <w:i/>
                <w:iCs/>
              </w:rPr>
              <w:t xml:space="preserve"> </w:t>
            </w:r>
            <w:proofErr w:type="spellStart"/>
            <w:r w:rsidRPr="00687D40">
              <w:rPr>
                <w:rFonts w:cstheme="minorHAnsi"/>
                <w:i/>
                <w:iCs/>
              </w:rPr>
              <w:t>rien</w:t>
            </w:r>
            <w:proofErr w:type="spellEnd"/>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fardeau</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froid</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vide,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cercle</w:t>
            </w:r>
            <w:proofErr w:type="spellEnd"/>
            <w:r w:rsidRPr="00687D40">
              <w:rPr>
                <w:rFonts w:cstheme="minorHAnsi"/>
                <w:i/>
                <w:iCs/>
              </w:rPr>
              <w:t xml:space="preserve"> infernal,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enfer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lang w:val="fr-FR"/>
              </w:rPr>
            </w:pPr>
            <w:r w:rsidRPr="00687D40">
              <w:rPr>
                <w:rFonts w:cstheme="minorHAnsi"/>
                <w:i/>
                <w:iCs/>
                <w:lang w:val="fr-FR"/>
              </w:rPr>
              <w:t>démon(s) de la solitude</w:t>
            </w:r>
            <w:r w:rsidRPr="00687D40">
              <w:rPr>
                <w:rFonts w:cstheme="minorHAnsi"/>
                <w:lang w:val="fr-FR"/>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Avouer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porter,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surmonter</w:t>
            </w:r>
            <w:proofErr w:type="spellEnd"/>
            <w:r w:rsidRPr="00687D40">
              <w:rPr>
                <w:rFonts w:cstheme="minorHAnsi"/>
                <w:i/>
                <w:iCs/>
              </w:rPr>
              <w:t xml:space="preserve"> </w:t>
            </w:r>
            <w:proofErr w:type="spellStart"/>
            <w:r w:rsidRPr="00687D40">
              <w:rPr>
                <w:rFonts w:cstheme="minorHAnsi"/>
                <w:i/>
                <w:iCs/>
              </w:rPr>
              <w:t>sa</w:t>
            </w:r>
            <w:proofErr w:type="spellEnd"/>
            <w:r w:rsidRPr="00687D40">
              <w:rPr>
                <w:rFonts w:cstheme="minorHAnsi"/>
                <w:i/>
                <w:iCs/>
              </w:rPr>
              <w:t xml:space="preserve"> solitude; </w:t>
            </w:r>
          </w:p>
          <w:p w:rsidR="00687D40" w:rsidRPr="00687D40" w:rsidRDefault="00687D40" w:rsidP="00687D40">
            <w:pPr>
              <w:pStyle w:val="Paragraphedeliste"/>
              <w:numPr>
                <w:ilvl w:val="0"/>
                <w:numId w:val="22"/>
              </w:numPr>
              <w:rPr>
                <w:rFonts w:cstheme="minorHAnsi"/>
                <w:i/>
                <w:iCs/>
                <w:lang w:val="fr-FR"/>
              </w:rPr>
            </w:pPr>
            <w:r w:rsidRPr="00687D40">
              <w:rPr>
                <w:rFonts w:cstheme="minorHAnsi"/>
                <w:i/>
                <w:iCs/>
                <w:lang w:val="fr-FR"/>
              </w:rPr>
              <w:t xml:space="preserve">mesurer l'étendue de sa solitude;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sentir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ressentir</w:t>
            </w:r>
            <w:proofErr w:type="spellEnd"/>
            <w:r w:rsidRPr="00687D40">
              <w:rPr>
                <w:rFonts w:cstheme="minorHAnsi"/>
                <w:i/>
                <w:iCs/>
              </w:rPr>
              <w:t xml:space="preserve"> </w:t>
            </w:r>
            <w:proofErr w:type="spellStart"/>
            <w:r w:rsidRPr="00687D40">
              <w:rPr>
                <w:rFonts w:cstheme="minorHAnsi"/>
                <w:i/>
                <w:iCs/>
              </w:rPr>
              <w:t>cruellement</w:t>
            </w:r>
            <w:proofErr w:type="spellEnd"/>
            <w:r w:rsidRPr="00687D40">
              <w:rPr>
                <w:rFonts w:cstheme="minorHAnsi"/>
                <w:i/>
                <w:iCs/>
              </w:rPr>
              <w:t xml:space="preserve"> </w:t>
            </w:r>
            <w:proofErr w:type="spellStart"/>
            <w:r w:rsidRPr="00687D40">
              <w:rPr>
                <w:rFonts w:cstheme="minorHAnsi"/>
                <w:i/>
                <w:iCs/>
              </w:rPr>
              <w:t>sa</w:t>
            </w:r>
            <w:proofErr w:type="spellEnd"/>
            <w:r w:rsidRPr="00687D40">
              <w:rPr>
                <w:rFonts w:cstheme="minorHAnsi"/>
                <w:i/>
                <w:iCs/>
              </w:rPr>
              <w:t xml:space="preserve"> solitude;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vivre </w:t>
            </w:r>
            <w:proofErr w:type="spellStart"/>
            <w:r w:rsidRPr="00687D40">
              <w:rPr>
                <w:rFonts w:cstheme="minorHAnsi"/>
                <w:i/>
                <w:iCs/>
              </w:rPr>
              <w:t>replié</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lang w:val="fr-FR"/>
              </w:rPr>
            </w:pPr>
            <w:r w:rsidRPr="00687D40">
              <w:rPr>
                <w:rFonts w:cstheme="minorHAnsi"/>
                <w:i/>
                <w:iCs/>
                <w:lang w:val="fr-FR"/>
              </w:rPr>
              <w:t>être muré dans sa solitude;</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accablante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affreuse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lastRenderedPageBreak/>
              <w:t>amère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âpre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sans borne,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complète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douloureuse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dramatique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effroyable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extrême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inhumaine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insupportable,</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intolérable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irrémédiable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irrévocable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noire, </w:t>
            </w:r>
            <w:proofErr w:type="spellStart"/>
            <w:r w:rsidRPr="00687D40">
              <w:rPr>
                <w:rFonts w:cstheme="minorHAnsi"/>
                <w:i/>
                <w:iCs/>
              </w:rPr>
              <w:t>pénible</w:t>
            </w:r>
            <w:proofErr w:type="spellEnd"/>
            <w:r w:rsidRPr="00687D40">
              <w:rPr>
                <w:rFonts w:cstheme="minorHAnsi"/>
                <w:i/>
                <w:iCs/>
              </w:rPr>
              <w:t>,</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poignante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sans </w:t>
            </w:r>
            <w:proofErr w:type="spellStart"/>
            <w:r w:rsidRPr="00687D40">
              <w:rPr>
                <w:rFonts w:cstheme="minorHAnsi"/>
                <w:i/>
                <w:iCs/>
              </w:rPr>
              <w:t>remède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terrible,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tragique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vertigineuse</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fardeau</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froid</w:t>
            </w:r>
            <w:proofErr w:type="spellEnd"/>
            <w:r w:rsidRPr="00687D40">
              <w:rPr>
                <w:rFonts w:cstheme="minorHAnsi"/>
                <w:i/>
                <w:iCs/>
              </w:rPr>
              <w:t>,</w:t>
            </w:r>
          </w:p>
          <w:p w:rsidR="00687D40" w:rsidRPr="00687D40" w:rsidRDefault="00687D40" w:rsidP="00687D40">
            <w:pPr>
              <w:pStyle w:val="Paragraphedeliste"/>
              <w:numPr>
                <w:ilvl w:val="0"/>
                <w:numId w:val="22"/>
              </w:numPr>
              <w:rPr>
                <w:rFonts w:cstheme="minorHAnsi"/>
                <w:i/>
                <w:iCs/>
              </w:rPr>
            </w:pPr>
            <w:r w:rsidRPr="00687D40">
              <w:rPr>
                <w:rFonts w:cstheme="minorHAnsi"/>
                <w:i/>
                <w:iCs/>
              </w:rPr>
              <w:t xml:space="preserve">vide,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cercle</w:t>
            </w:r>
            <w:proofErr w:type="spellEnd"/>
            <w:r w:rsidRPr="00687D40">
              <w:rPr>
                <w:rFonts w:cstheme="minorHAnsi"/>
                <w:i/>
                <w:iCs/>
              </w:rPr>
              <w:t xml:space="preserve"> infernal, </w:t>
            </w:r>
          </w:p>
          <w:p w:rsidR="00687D40" w:rsidRPr="00687D40" w:rsidRDefault="00687D40" w:rsidP="00687D40">
            <w:pPr>
              <w:pStyle w:val="Paragraphedeliste"/>
              <w:numPr>
                <w:ilvl w:val="0"/>
                <w:numId w:val="22"/>
              </w:numPr>
              <w:rPr>
                <w:rFonts w:cstheme="minorHAnsi"/>
                <w:i/>
                <w:iCs/>
              </w:rPr>
            </w:pPr>
            <w:proofErr w:type="spellStart"/>
            <w:r w:rsidRPr="00687D40">
              <w:rPr>
                <w:rFonts w:cstheme="minorHAnsi"/>
                <w:i/>
                <w:iCs/>
              </w:rPr>
              <w:t>enfer</w:t>
            </w:r>
            <w:proofErr w:type="spellEnd"/>
            <w:r w:rsidRPr="00687D40">
              <w:rPr>
                <w:rFonts w:cstheme="minorHAnsi"/>
                <w:i/>
                <w:iCs/>
              </w:rPr>
              <w:t xml:space="preserve">, </w:t>
            </w:r>
          </w:p>
          <w:p w:rsidR="00687D40" w:rsidRPr="00687D40" w:rsidRDefault="00687D40" w:rsidP="00687D40">
            <w:pPr>
              <w:pStyle w:val="Paragraphedeliste"/>
              <w:numPr>
                <w:ilvl w:val="0"/>
                <w:numId w:val="22"/>
              </w:numPr>
              <w:rPr>
                <w:rFonts w:cstheme="minorHAnsi"/>
                <w:i/>
                <w:iCs/>
                <w:lang w:val="fr-FR"/>
              </w:rPr>
            </w:pPr>
            <w:r w:rsidRPr="00687D40">
              <w:rPr>
                <w:rFonts w:cstheme="minorHAnsi"/>
                <w:i/>
                <w:iCs/>
                <w:lang w:val="fr-FR"/>
              </w:rPr>
              <w:t>démon(s) de la solitude</w:t>
            </w:r>
            <w:r w:rsidRPr="00687D40">
              <w:rPr>
                <w:rFonts w:cstheme="minorHAnsi"/>
                <w:lang w:val="fr-FR"/>
              </w:rPr>
              <w:t>.</w:t>
            </w:r>
          </w:p>
        </w:tc>
        <w:tc>
          <w:tcPr>
            <w:tcW w:w="4520" w:type="dxa"/>
          </w:tcPr>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lastRenderedPageBreak/>
              <w:t>Découvrir</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connaître</w:t>
            </w:r>
            <w:proofErr w:type="spellEnd"/>
            <w:r w:rsidRPr="00687D40">
              <w:rPr>
                <w:rFonts w:cstheme="minorHAnsi"/>
                <w:i/>
                <w:iCs/>
              </w:rPr>
              <w:t>,</w:t>
            </w:r>
          </w:p>
          <w:p w:rsidR="00687D40" w:rsidRPr="00687D40" w:rsidRDefault="00687D40" w:rsidP="00687D40">
            <w:pPr>
              <w:pStyle w:val="Paragraphedeliste"/>
              <w:numPr>
                <w:ilvl w:val="0"/>
                <w:numId w:val="21"/>
              </w:numPr>
              <w:rPr>
                <w:rFonts w:cstheme="minorHAnsi"/>
                <w:i/>
                <w:iCs/>
              </w:rPr>
            </w:pPr>
            <w:r w:rsidRPr="00687D40">
              <w:rPr>
                <w:rFonts w:cstheme="minorHAnsi"/>
                <w:i/>
                <w:iCs/>
              </w:rPr>
              <w:t>Aspirer,</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calme</w:t>
            </w:r>
            <w:proofErr w:type="spellEnd"/>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se </w:t>
            </w:r>
            <w:proofErr w:type="spellStart"/>
            <w:r w:rsidRPr="00687D40">
              <w:rPr>
                <w:rFonts w:cstheme="minorHAnsi"/>
                <w:i/>
                <w:iCs/>
              </w:rPr>
              <w:t>plaire</w:t>
            </w:r>
            <w:proofErr w:type="spellEnd"/>
            <w:r w:rsidRPr="00687D40">
              <w:rPr>
                <w:rFonts w:cstheme="minorHAnsi"/>
                <w:i/>
                <w:iCs/>
              </w:rPr>
              <w:t xml:space="preserve"> </w:t>
            </w:r>
            <w:proofErr w:type="spellStart"/>
            <w:r w:rsidRPr="00687D40">
              <w:rPr>
                <w:rFonts w:cstheme="minorHAnsi"/>
                <w:i/>
                <w:iCs/>
              </w:rPr>
              <w:t>dans</w:t>
            </w:r>
            <w:proofErr w:type="spellEnd"/>
            <w:r w:rsidRPr="00687D40">
              <w:rPr>
                <w:rFonts w:cstheme="minorHAnsi"/>
                <w:i/>
                <w:iCs/>
              </w:rPr>
              <w:t xml:space="preserve"> la solitude</w:t>
            </w:r>
          </w:p>
          <w:p w:rsidR="00687D40" w:rsidRPr="00687D40" w:rsidRDefault="00687D40" w:rsidP="00687D40">
            <w:pPr>
              <w:pStyle w:val="Paragraphedeliste"/>
              <w:numPr>
                <w:ilvl w:val="0"/>
                <w:numId w:val="21"/>
              </w:numPr>
              <w:rPr>
                <w:rFonts w:cstheme="minorHAnsi"/>
                <w:i/>
                <w:iCs/>
                <w:lang w:val="fr-FR"/>
              </w:rPr>
            </w:pPr>
            <w:r w:rsidRPr="00687D40">
              <w:rPr>
                <w:rFonts w:cstheme="minorHAnsi"/>
                <w:i/>
                <w:iCs/>
                <w:lang w:val="fr-FR"/>
              </w:rPr>
              <w:t>Y tenir à cet/ces instant/s</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chercher</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avoir</w:t>
            </w:r>
            <w:proofErr w:type="spellEnd"/>
            <w:r w:rsidRPr="00687D40">
              <w:rPr>
                <w:rFonts w:cstheme="minorHAnsi"/>
                <w:i/>
                <w:iCs/>
              </w:rPr>
              <w:t xml:space="preserve"> </w:t>
            </w:r>
            <w:proofErr w:type="spellStart"/>
            <w:r w:rsidRPr="00687D40">
              <w:rPr>
                <w:rFonts w:cstheme="minorHAnsi"/>
                <w:i/>
                <w:iCs/>
              </w:rPr>
              <w:t>besoin</w:t>
            </w:r>
            <w:proofErr w:type="spellEnd"/>
            <w:r w:rsidRPr="00687D40">
              <w:rPr>
                <w:rFonts w:cstheme="minorHAnsi"/>
                <w:i/>
                <w:iCs/>
              </w:rPr>
              <w:t xml:space="preserve"> de solitude;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prendre</w:t>
            </w:r>
            <w:proofErr w:type="spellEnd"/>
            <w:r w:rsidRPr="00687D40">
              <w:rPr>
                <w:rFonts w:cstheme="minorHAnsi"/>
                <w:i/>
                <w:iCs/>
              </w:rPr>
              <w:t xml:space="preserve"> </w:t>
            </w:r>
            <w:proofErr w:type="spellStart"/>
            <w:r w:rsidRPr="00687D40">
              <w:rPr>
                <w:rFonts w:cstheme="minorHAnsi"/>
                <w:i/>
                <w:iCs/>
              </w:rPr>
              <w:t>goût</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être</w:t>
            </w:r>
            <w:proofErr w:type="spellEnd"/>
            <w:r w:rsidRPr="00687D40">
              <w:rPr>
                <w:rFonts w:cstheme="minorHAnsi"/>
                <w:i/>
                <w:iCs/>
              </w:rPr>
              <w:t xml:space="preserve"> </w:t>
            </w:r>
            <w:proofErr w:type="spellStart"/>
            <w:r w:rsidRPr="00687D40">
              <w:rPr>
                <w:rFonts w:cstheme="minorHAnsi"/>
                <w:i/>
                <w:iCs/>
              </w:rPr>
              <w:t>accoutumé</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s’habituer</w:t>
            </w:r>
            <w:proofErr w:type="spellEnd"/>
            <w:r w:rsidRPr="00687D40">
              <w:rPr>
                <w:rFonts w:cstheme="minorHAnsi"/>
                <w:i/>
                <w:iCs/>
              </w:rPr>
              <w:t xml:space="preserve"> à la solitude;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souhaiter</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lang w:val="fr-FR"/>
              </w:rPr>
            </w:pPr>
            <w:r w:rsidRPr="00687D40">
              <w:rPr>
                <w:rFonts w:cstheme="minorHAnsi"/>
                <w:i/>
                <w:iCs/>
                <w:lang w:val="fr-FR"/>
              </w:rPr>
              <w:t>savourer qqc. dans la solitude;</w:t>
            </w:r>
          </w:p>
          <w:p w:rsidR="00687D40" w:rsidRPr="00687D40" w:rsidRDefault="00687D40" w:rsidP="00687D40">
            <w:pPr>
              <w:pStyle w:val="Paragraphedeliste"/>
              <w:numPr>
                <w:ilvl w:val="0"/>
                <w:numId w:val="21"/>
              </w:numPr>
              <w:rPr>
                <w:rFonts w:cstheme="minorHAnsi"/>
                <w:i/>
                <w:iCs/>
                <w:lang w:val="fr-FR"/>
              </w:rPr>
            </w:pPr>
            <w:r w:rsidRPr="00687D40">
              <w:rPr>
                <w:rFonts w:cstheme="minorHAnsi"/>
                <w:i/>
                <w:iCs/>
                <w:lang w:val="fr-FR"/>
              </w:rPr>
              <w:t xml:space="preserve">retrouver un peu de solitude; </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se </w:t>
            </w:r>
            <w:proofErr w:type="spellStart"/>
            <w:r w:rsidRPr="00687D40">
              <w:rPr>
                <w:rFonts w:cstheme="minorHAnsi"/>
                <w:i/>
                <w:iCs/>
              </w:rPr>
              <w:t>réfugier</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respecter,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goûter</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moment avec </w:t>
            </w:r>
            <w:proofErr w:type="spellStart"/>
            <w:r w:rsidRPr="00687D40">
              <w:rPr>
                <w:rFonts w:cstheme="minorHAnsi"/>
                <w:i/>
                <w:iCs/>
              </w:rPr>
              <w:t>soi</w:t>
            </w:r>
            <w:proofErr w:type="spellEnd"/>
            <w:r w:rsidRPr="00687D40">
              <w:rPr>
                <w:rFonts w:cstheme="minorHAnsi"/>
                <w:i/>
                <w:iCs/>
              </w:rPr>
              <w:t>,</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moment pour </w:t>
            </w:r>
            <w:proofErr w:type="spellStart"/>
            <w:r w:rsidRPr="00687D40">
              <w:rPr>
                <w:rFonts w:cstheme="minorHAnsi"/>
                <w:i/>
                <w:iCs/>
              </w:rPr>
              <w:t>soi</w:t>
            </w:r>
            <w:proofErr w:type="spellEnd"/>
            <w:r w:rsidRPr="00687D40">
              <w:rPr>
                <w:rFonts w:cstheme="minorHAnsi"/>
                <w:i/>
                <w:iCs/>
              </w:rPr>
              <w:t>,</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heure</w:t>
            </w:r>
            <w:proofErr w:type="spellEnd"/>
            <w:r w:rsidRPr="00687D40">
              <w:rPr>
                <w:rFonts w:cstheme="minorHAnsi"/>
                <w:i/>
                <w:iCs/>
              </w:rPr>
              <w:t xml:space="preserve"> de solitude</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coin de solitude; </w:t>
            </w:r>
          </w:p>
          <w:p w:rsidR="00687D40" w:rsidRPr="00687D40" w:rsidRDefault="00687D40" w:rsidP="00687D40">
            <w:pPr>
              <w:pStyle w:val="Paragraphedeliste"/>
              <w:numPr>
                <w:ilvl w:val="0"/>
                <w:numId w:val="21"/>
              </w:numPr>
              <w:rPr>
                <w:rFonts w:cstheme="minorHAnsi"/>
                <w:i/>
                <w:iCs/>
              </w:rPr>
            </w:pPr>
            <w:r w:rsidRPr="00687D40">
              <w:rPr>
                <w:rFonts w:cstheme="minorHAnsi"/>
                <w:i/>
                <w:iCs/>
              </w:rPr>
              <w:t xml:space="preserve">solitude </w:t>
            </w:r>
            <w:proofErr w:type="spellStart"/>
            <w:r w:rsidRPr="00687D40">
              <w:rPr>
                <w:rFonts w:cstheme="minorHAnsi"/>
                <w:i/>
                <w:iCs/>
              </w:rPr>
              <w:t>féconde</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studieuse</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charme</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joies</w:t>
            </w:r>
            <w:proofErr w:type="spellEnd"/>
            <w:r w:rsidRPr="00687D40">
              <w:rPr>
                <w:rFonts w:cstheme="minorHAnsi"/>
                <w:i/>
                <w:iCs/>
              </w:rPr>
              <w:t xml:space="preserve"> de la solitude</w:t>
            </w:r>
            <w:r w:rsidRPr="00687D40">
              <w:rPr>
                <w:rFonts w:cstheme="minorHAnsi"/>
              </w:rPr>
              <w:t>.</w:t>
            </w:r>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retourner</w:t>
            </w:r>
            <w:proofErr w:type="spellEnd"/>
            <w:r w:rsidRPr="00687D40">
              <w:rPr>
                <w:rFonts w:cstheme="minorHAnsi"/>
                <w:i/>
                <w:iCs/>
              </w:rPr>
              <w:t xml:space="preserve"> à </w:t>
            </w:r>
            <w:proofErr w:type="spellStart"/>
            <w:r w:rsidRPr="00687D40">
              <w:rPr>
                <w:rFonts w:cstheme="minorHAnsi"/>
                <w:i/>
                <w:iCs/>
              </w:rPr>
              <w:t>sa</w:t>
            </w:r>
            <w:proofErr w:type="spellEnd"/>
            <w:r w:rsidRPr="00687D40">
              <w:rPr>
                <w:rFonts w:cstheme="minorHAnsi"/>
                <w:i/>
                <w:iCs/>
              </w:rPr>
              <w:t xml:space="preserve"> solitude, </w:t>
            </w:r>
          </w:p>
          <w:p w:rsidR="00687D40" w:rsidRPr="00687D40" w:rsidRDefault="00687D40" w:rsidP="00687D40">
            <w:pPr>
              <w:pStyle w:val="Paragraphedeliste"/>
              <w:numPr>
                <w:ilvl w:val="0"/>
                <w:numId w:val="21"/>
              </w:numPr>
              <w:rPr>
                <w:rFonts w:cstheme="minorHAnsi"/>
                <w:b/>
                <w:bCs/>
                <w:lang w:val="fr-FR"/>
              </w:rPr>
            </w:pPr>
            <w:r w:rsidRPr="00687D40">
              <w:rPr>
                <w:rFonts w:cstheme="minorHAnsi"/>
                <w:i/>
                <w:iCs/>
                <w:lang w:val="fr-FR"/>
              </w:rPr>
              <w:t>compatir à la solitude de qqn (respect)</w:t>
            </w:r>
            <w:r w:rsidRPr="00687D40">
              <w:rPr>
                <w:rFonts w:cstheme="minorHAnsi"/>
                <w:b/>
                <w:bCs/>
                <w:lang w:val="fr-FR"/>
              </w:rPr>
              <w:t xml:space="preserve"> </w:t>
            </w:r>
          </w:p>
          <w:p w:rsidR="00687D40" w:rsidRPr="00687D40" w:rsidRDefault="00687D40" w:rsidP="00687D40">
            <w:pPr>
              <w:pStyle w:val="Paragraphedeliste"/>
              <w:numPr>
                <w:ilvl w:val="0"/>
                <w:numId w:val="21"/>
              </w:numPr>
              <w:rPr>
                <w:rFonts w:cstheme="minorHAnsi"/>
              </w:rPr>
            </w:pPr>
            <w:r w:rsidRPr="00687D40">
              <w:rPr>
                <w:rFonts w:cstheme="minorHAnsi"/>
                <w:i/>
                <w:iCs/>
              </w:rPr>
              <w:t xml:space="preserve">Solitude </w:t>
            </w:r>
            <w:proofErr w:type="spellStart"/>
            <w:r w:rsidRPr="00687D40">
              <w:rPr>
                <w:rFonts w:cstheme="minorHAnsi"/>
                <w:i/>
                <w:iCs/>
              </w:rPr>
              <w:t>absolue</w:t>
            </w:r>
            <w:proofErr w:type="spellEnd"/>
            <w:r w:rsidRPr="00687D40">
              <w:rPr>
                <w:rFonts w:cstheme="minorHAnsi"/>
                <w:i/>
                <w:iCs/>
              </w:rPr>
              <w:t xml:space="preserve">, </w:t>
            </w:r>
          </w:p>
          <w:p w:rsidR="00687D40" w:rsidRPr="00687D40" w:rsidRDefault="00687D40" w:rsidP="00687D40">
            <w:pPr>
              <w:pStyle w:val="Paragraphedeliste"/>
              <w:numPr>
                <w:ilvl w:val="0"/>
                <w:numId w:val="21"/>
              </w:numPr>
              <w:rPr>
                <w:rFonts w:cstheme="minorHAnsi"/>
                <w:i/>
                <w:iCs/>
                <w:lang w:val="fr-FR"/>
              </w:rPr>
            </w:pPr>
            <w:r w:rsidRPr="00687D40">
              <w:rPr>
                <w:rFonts w:cstheme="minorHAnsi"/>
                <w:i/>
                <w:iCs/>
                <w:lang w:val="fr-FR"/>
              </w:rPr>
              <w:t xml:space="preserve">arracher qqn à la solitude; </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malade</w:t>
            </w:r>
            <w:proofErr w:type="spellEnd"/>
            <w:r w:rsidRPr="00687D40">
              <w:rPr>
                <w:rFonts w:cstheme="minorHAnsi"/>
                <w:i/>
                <w:iCs/>
              </w:rPr>
              <w:t xml:space="preserve"> de solitude;</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guérir</w:t>
            </w:r>
            <w:proofErr w:type="spellEnd"/>
            <w:r w:rsidRPr="00687D40">
              <w:rPr>
                <w:rFonts w:cstheme="minorHAnsi"/>
                <w:i/>
                <w:iCs/>
              </w:rPr>
              <w:t xml:space="preserve"> de la solitude</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guérir</w:t>
            </w:r>
            <w:proofErr w:type="spellEnd"/>
            <w:r w:rsidRPr="00687D40">
              <w:rPr>
                <w:rFonts w:cstheme="minorHAnsi"/>
                <w:i/>
                <w:iCs/>
              </w:rPr>
              <w:t xml:space="preserve"> </w:t>
            </w:r>
            <w:proofErr w:type="spellStart"/>
            <w:r w:rsidRPr="00687D40">
              <w:rPr>
                <w:rFonts w:cstheme="minorHAnsi"/>
                <w:i/>
                <w:iCs/>
              </w:rPr>
              <w:t>grâce</w:t>
            </w:r>
            <w:proofErr w:type="spellEnd"/>
            <w:r w:rsidRPr="00687D40">
              <w:rPr>
                <w:rFonts w:cstheme="minorHAnsi"/>
                <w:i/>
                <w:iCs/>
              </w:rPr>
              <w:t xml:space="preserve"> à la solitude</w:t>
            </w:r>
          </w:p>
          <w:p w:rsidR="00687D40" w:rsidRPr="00687D40" w:rsidRDefault="00687D40" w:rsidP="00687D40">
            <w:pPr>
              <w:pStyle w:val="Paragraphedeliste"/>
              <w:numPr>
                <w:ilvl w:val="0"/>
                <w:numId w:val="21"/>
              </w:numPr>
              <w:rPr>
                <w:rFonts w:cstheme="minorHAnsi"/>
                <w:i/>
                <w:iCs/>
              </w:rPr>
            </w:pPr>
            <w:proofErr w:type="spellStart"/>
            <w:r w:rsidRPr="00687D40">
              <w:rPr>
                <w:rFonts w:cstheme="minorHAnsi"/>
                <w:i/>
                <w:iCs/>
              </w:rPr>
              <w:t>Respirer</w:t>
            </w:r>
            <w:proofErr w:type="spellEnd"/>
          </w:p>
          <w:p w:rsidR="00687D40" w:rsidRPr="00687D40" w:rsidRDefault="00687D40" w:rsidP="00713D60">
            <w:pPr>
              <w:rPr>
                <w:rFonts w:cstheme="minorHAnsi"/>
                <w:i/>
                <w:iCs/>
              </w:rPr>
            </w:pPr>
          </w:p>
          <w:p w:rsidR="00687D40" w:rsidRPr="00687D40" w:rsidRDefault="00687D40" w:rsidP="00713D60">
            <w:pPr>
              <w:rPr>
                <w:rFonts w:cstheme="minorHAnsi"/>
              </w:rPr>
            </w:pPr>
          </w:p>
        </w:tc>
      </w:tr>
    </w:tbl>
    <w:p w:rsidR="00687D40" w:rsidRPr="00687D40" w:rsidRDefault="00687D40" w:rsidP="00E55C5A">
      <w:pPr>
        <w:autoSpaceDE w:val="0"/>
        <w:autoSpaceDN w:val="0"/>
        <w:adjustRightInd w:val="0"/>
        <w:ind w:firstLine="360"/>
        <w:rPr>
          <w:rFonts w:cstheme="minorHAnsi"/>
        </w:rPr>
      </w:pPr>
    </w:p>
    <w:p w:rsidR="00687D40" w:rsidRPr="00687D40" w:rsidRDefault="00687D40" w:rsidP="00687D40">
      <w:pPr>
        <w:autoSpaceDE w:val="0"/>
        <w:autoSpaceDN w:val="0"/>
        <w:adjustRightInd w:val="0"/>
        <w:rPr>
          <w:rFonts w:cstheme="minorHAnsi"/>
          <w:lang w:val="fr-CA"/>
        </w:rPr>
      </w:pPr>
      <w:r w:rsidRPr="00687D40">
        <w:rPr>
          <w:rFonts w:cstheme="minorHAnsi"/>
          <w:lang w:val="fr-CA"/>
        </w:rPr>
        <w:t xml:space="preserve">A partir de ces listes, nous proposons deux élaborations de discutions : prendre un stylo d’une couleur pour exprimer au plus près de soi ce que représentait la solitude avant l’événement du traumatisme crânien, ou de la cérébro-lésion, puis de prendre un crayon d’une autre couleur, afin d’exprimer les représentations de la solitude aujourd’hui. </w:t>
      </w:r>
    </w:p>
    <w:p w:rsidR="00687D40" w:rsidRDefault="00687D40" w:rsidP="00687D40">
      <w:pPr>
        <w:autoSpaceDE w:val="0"/>
        <w:autoSpaceDN w:val="0"/>
        <w:adjustRightInd w:val="0"/>
        <w:rPr>
          <w:rFonts w:cstheme="minorHAnsi"/>
          <w:lang w:val="fr-CA"/>
        </w:rPr>
      </w:pPr>
      <w:r w:rsidRPr="00687D40">
        <w:rPr>
          <w:rFonts w:cstheme="minorHAnsi"/>
          <w:lang w:val="fr-CA"/>
        </w:rPr>
        <w:t>De plus nous fournissons un tableau qui peut être complété par le participant tout au long de la discussion.</w:t>
      </w:r>
    </w:p>
    <w:p w:rsidR="00892C97" w:rsidRDefault="00892C97" w:rsidP="00687D40">
      <w:pPr>
        <w:autoSpaceDE w:val="0"/>
        <w:autoSpaceDN w:val="0"/>
        <w:adjustRightInd w:val="0"/>
        <w:rPr>
          <w:rFonts w:cstheme="minorHAnsi"/>
          <w:lang w:val="fr-CA"/>
        </w:rPr>
      </w:pPr>
    </w:p>
    <w:p w:rsidR="00892C97" w:rsidRPr="00687D40" w:rsidRDefault="00892C97" w:rsidP="00687D40">
      <w:pPr>
        <w:autoSpaceDE w:val="0"/>
        <w:autoSpaceDN w:val="0"/>
        <w:adjustRightInd w:val="0"/>
        <w:rPr>
          <w:rFonts w:cstheme="minorHAnsi"/>
          <w:lang w:val="fr-CA"/>
        </w:rPr>
      </w:pPr>
    </w:p>
    <w:p w:rsidR="00687D40" w:rsidRPr="00687D40" w:rsidRDefault="00687D40" w:rsidP="00687D40">
      <w:pPr>
        <w:rPr>
          <w:rFonts w:cstheme="minorHAnsi"/>
        </w:rPr>
      </w:pPr>
      <w:r w:rsidRPr="00687D40">
        <w:rPr>
          <w:rFonts w:cstheme="minorHAnsi"/>
        </w:rPr>
        <w:lastRenderedPageBreak/>
        <w:t xml:space="preserve">La solitude pour vous </w:t>
      </w:r>
    </w:p>
    <w:tbl>
      <w:tblPr>
        <w:tblStyle w:val="Grilledutableau"/>
        <w:tblW w:w="0" w:type="auto"/>
        <w:tblLook w:val="04A0" w:firstRow="1" w:lastRow="0" w:firstColumn="1" w:lastColumn="0" w:noHBand="0" w:noVBand="1"/>
      </w:tblPr>
      <w:tblGrid>
        <w:gridCol w:w="3052"/>
        <w:gridCol w:w="3053"/>
        <w:gridCol w:w="3053"/>
      </w:tblGrid>
      <w:tr w:rsidR="00687D40" w:rsidRPr="00687D40" w:rsidTr="00713D60">
        <w:trPr>
          <w:trHeight w:val="80"/>
        </w:trPr>
        <w:tc>
          <w:tcPr>
            <w:tcW w:w="3052" w:type="dxa"/>
          </w:tcPr>
          <w:p w:rsidR="00687D40" w:rsidRPr="00687D40" w:rsidRDefault="00687D40" w:rsidP="00713D60">
            <w:pPr>
              <w:rPr>
                <w:rFonts w:cstheme="minorHAnsi"/>
              </w:rPr>
            </w:pPr>
            <w:r w:rsidRPr="00687D40">
              <w:rPr>
                <w:rFonts w:cstheme="minorHAnsi"/>
              </w:rPr>
              <w:t>Avant l’événement</w:t>
            </w:r>
          </w:p>
        </w:tc>
        <w:tc>
          <w:tcPr>
            <w:tcW w:w="3053" w:type="dxa"/>
          </w:tcPr>
          <w:p w:rsidR="00687D40" w:rsidRPr="00687D40" w:rsidRDefault="00687D40" w:rsidP="00713D60">
            <w:pPr>
              <w:rPr>
                <w:rFonts w:cstheme="minorHAnsi"/>
              </w:rPr>
            </w:pPr>
            <w:r w:rsidRPr="00687D40">
              <w:rPr>
                <w:rFonts w:cstheme="minorHAnsi"/>
              </w:rPr>
              <w:t>Cause(s)</w:t>
            </w:r>
          </w:p>
        </w:tc>
        <w:tc>
          <w:tcPr>
            <w:tcW w:w="3053" w:type="dxa"/>
          </w:tcPr>
          <w:p w:rsidR="00687D40" w:rsidRPr="00687D40" w:rsidRDefault="00687D40" w:rsidP="00713D60">
            <w:pPr>
              <w:rPr>
                <w:rFonts w:cstheme="minorHAnsi"/>
              </w:rPr>
            </w:pPr>
            <w:r w:rsidRPr="00687D40">
              <w:rPr>
                <w:rFonts w:cstheme="minorHAnsi"/>
              </w:rPr>
              <w:t>Effets</w:t>
            </w:r>
          </w:p>
        </w:tc>
      </w:tr>
      <w:tr w:rsidR="00687D40" w:rsidRPr="00687D40" w:rsidTr="00713D60">
        <w:trPr>
          <w:trHeight w:val="2051"/>
        </w:trPr>
        <w:tc>
          <w:tcPr>
            <w:tcW w:w="3052" w:type="dxa"/>
          </w:tcPr>
          <w:p w:rsidR="00687D40" w:rsidRPr="00687D40" w:rsidRDefault="00687D40" w:rsidP="00713D60">
            <w:pPr>
              <w:rPr>
                <w:rFonts w:cstheme="minorHAnsi"/>
              </w:rPr>
            </w:pPr>
          </w:p>
        </w:tc>
        <w:tc>
          <w:tcPr>
            <w:tcW w:w="3053" w:type="dxa"/>
          </w:tcPr>
          <w:p w:rsidR="00687D40" w:rsidRPr="00687D40" w:rsidRDefault="00687D40" w:rsidP="00713D60">
            <w:pPr>
              <w:rPr>
                <w:rFonts w:cstheme="minorHAnsi"/>
              </w:rPr>
            </w:pPr>
          </w:p>
        </w:tc>
        <w:tc>
          <w:tcPr>
            <w:tcW w:w="3053" w:type="dxa"/>
          </w:tcPr>
          <w:p w:rsidR="00687D40" w:rsidRPr="00687D40" w:rsidRDefault="00687D40" w:rsidP="00713D60">
            <w:pPr>
              <w:rPr>
                <w:rFonts w:cstheme="minorHAnsi"/>
              </w:rPr>
            </w:pPr>
          </w:p>
        </w:tc>
      </w:tr>
    </w:tbl>
    <w:p w:rsidR="00687D40" w:rsidRPr="00687D40" w:rsidRDefault="00687D40" w:rsidP="00687D40">
      <w:pPr>
        <w:rPr>
          <w:rFonts w:cstheme="minorHAnsi"/>
        </w:rPr>
      </w:pPr>
    </w:p>
    <w:p w:rsidR="00687D40" w:rsidRPr="00687D40" w:rsidRDefault="00713D60" w:rsidP="00687D40">
      <w:pPr>
        <w:rPr>
          <w:rFonts w:cstheme="minorHAnsi"/>
        </w:rPr>
      </w:pPr>
      <w:r>
        <w:rPr>
          <w:rFonts w:cstheme="minorHAnsi"/>
        </w:rPr>
        <w:t>L</w:t>
      </w:r>
      <w:r w:rsidR="00687D40" w:rsidRPr="00687D40">
        <w:rPr>
          <w:rFonts w:cstheme="minorHAnsi"/>
        </w:rPr>
        <w:t xml:space="preserve">a solitude pour vous </w:t>
      </w:r>
    </w:p>
    <w:tbl>
      <w:tblPr>
        <w:tblStyle w:val="Grilledutableau"/>
        <w:tblW w:w="9295" w:type="dxa"/>
        <w:tblLook w:val="04A0" w:firstRow="1" w:lastRow="0" w:firstColumn="1" w:lastColumn="0" w:noHBand="0" w:noVBand="1"/>
      </w:tblPr>
      <w:tblGrid>
        <w:gridCol w:w="3097"/>
        <w:gridCol w:w="3099"/>
        <w:gridCol w:w="3099"/>
      </w:tblGrid>
      <w:tr w:rsidR="00687D40" w:rsidRPr="00687D40" w:rsidTr="00713D60">
        <w:trPr>
          <w:trHeight w:val="55"/>
        </w:trPr>
        <w:tc>
          <w:tcPr>
            <w:tcW w:w="3097" w:type="dxa"/>
          </w:tcPr>
          <w:p w:rsidR="00687D40" w:rsidRPr="00687D40" w:rsidRDefault="00687D40" w:rsidP="00713D60">
            <w:pPr>
              <w:rPr>
                <w:rFonts w:cstheme="minorHAnsi"/>
              </w:rPr>
            </w:pPr>
            <w:r w:rsidRPr="00687D40">
              <w:rPr>
                <w:rFonts w:cstheme="minorHAnsi"/>
              </w:rPr>
              <w:t>Après l’événement</w:t>
            </w:r>
          </w:p>
        </w:tc>
        <w:tc>
          <w:tcPr>
            <w:tcW w:w="3099" w:type="dxa"/>
          </w:tcPr>
          <w:p w:rsidR="00687D40" w:rsidRPr="00687D40" w:rsidRDefault="00687D40" w:rsidP="00713D60">
            <w:pPr>
              <w:rPr>
                <w:rFonts w:cstheme="minorHAnsi"/>
              </w:rPr>
            </w:pPr>
            <w:r w:rsidRPr="00687D40">
              <w:rPr>
                <w:rFonts w:cstheme="minorHAnsi"/>
              </w:rPr>
              <w:t>Cause(s)</w:t>
            </w:r>
          </w:p>
        </w:tc>
        <w:tc>
          <w:tcPr>
            <w:tcW w:w="3099" w:type="dxa"/>
          </w:tcPr>
          <w:p w:rsidR="00687D40" w:rsidRPr="00687D40" w:rsidRDefault="00687D40" w:rsidP="00713D60">
            <w:pPr>
              <w:rPr>
                <w:rFonts w:cstheme="minorHAnsi"/>
              </w:rPr>
            </w:pPr>
            <w:r w:rsidRPr="00687D40">
              <w:rPr>
                <w:rFonts w:cstheme="minorHAnsi"/>
              </w:rPr>
              <w:t>Effets, manifestations</w:t>
            </w:r>
          </w:p>
        </w:tc>
      </w:tr>
      <w:tr w:rsidR="00687D40" w:rsidRPr="00687D40" w:rsidTr="00713D60">
        <w:trPr>
          <w:trHeight w:val="2518"/>
        </w:trPr>
        <w:tc>
          <w:tcPr>
            <w:tcW w:w="3097" w:type="dxa"/>
          </w:tcPr>
          <w:p w:rsidR="00687D40" w:rsidRPr="00687D40" w:rsidRDefault="00687D40" w:rsidP="00713D60">
            <w:pPr>
              <w:rPr>
                <w:rFonts w:cstheme="minorHAnsi"/>
              </w:rPr>
            </w:pPr>
          </w:p>
        </w:tc>
        <w:tc>
          <w:tcPr>
            <w:tcW w:w="3099" w:type="dxa"/>
          </w:tcPr>
          <w:p w:rsidR="00687D40" w:rsidRPr="00687D40" w:rsidRDefault="00687D40" w:rsidP="00713D60">
            <w:pPr>
              <w:rPr>
                <w:rFonts w:cstheme="minorHAnsi"/>
              </w:rPr>
            </w:pPr>
          </w:p>
        </w:tc>
        <w:tc>
          <w:tcPr>
            <w:tcW w:w="3099" w:type="dxa"/>
          </w:tcPr>
          <w:p w:rsidR="00687D40" w:rsidRPr="00687D40" w:rsidRDefault="00687D40" w:rsidP="00713D60">
            <w:pPr>
              <w:rPr>
                <w:rFonts w:cstheme="minorHAnsi"/>
              </w:rPr>
            </w:pPr>
          </w:p>
        </w:tc>
      </w:tr>
    </w:tbl>
    <w:p w:rsidR="00687D40" w:rsidRPr="00687D40" w:rsidRDefault="00687D40" w:rsidP="00E55C5A">
      <w:pPr>
        <w:autoSpaceDE w:val="0"/>
        <w:autoSpaceDN w:val="0"/>
        <w:adjustRightInd w:val="0"/>
        <w:ind w:firstLine="360"/>
        <w:rPr>
          <w:rFonts w:cstheme="minorHAnsi"/>
          <w:lang w:val="fr-CA"/>
        </w:rPr>
      </w:pPr>
    </w:p>
    <w:p w:rsidR="00687D40" w:rsidRPr="00687D40" w:rsidRDefault="00687D40" w:rsidP="00713D60">
      <w:pPr>
        <w:pStyle w:val="Titre1"/>
        <w:rPr>
          <w:lang w:val="fr-CA"/>
        </w:rPr>
      </w:pPr>
      <w:bookmarkStart w:id="9" w:name="_Toc12639209"/>
      <w:r w:rsidRPr="00687D40">
        <w:rPr>
          <w:lang w:val="fr-CA"/>
        </w:rPr>
        <w:t>Discussions et ressentis de la solitude</w:t>
      </w:r>
      <w:bookmarkEnd w:id="9"/>
    </w:p>
    <w:p w:rsidR="00687D40" w:rsidRDefault="00687D40" w:rsidP="00687D40">
      <w:pPr>
        <w:ind w:firstLine="360"/>
        <w:rPr>
          <w:rFonts w:cstheme="minorHAnsi"/>
          <w:color w:val="auto"/>
          <w:lang w:val="fr-CA"/>
        </w:rPr>
      </w:pPr>
      <w:r w:rsidRPr="00687D40">
        <w:rPr>
          <w:rFonts w:cstheme="minorHAnsi"/>
          <w:color w:val="auto"/>
          <w:lang w:val="fr-CA"/>
        </w:rPr>
        <w:t xml:space="preserve">La solitude ne peut pas être exprimé chez la victime de cérébro-lésion, les souvenirs se sont effacés pour un grand nombre présent à ce groupe de paroles. Nous allons donc rester au présent. </w:t>
      </w:r>
    </w:p>
    <w:p w:rsidR="00687D40" w:rsidRPr="00687D40" w:rsidRDefault="00687D40" w:rsidP="00687D40">
      <w:pPr>
        <w:rPr>
          <w:rFonts w:cstheme="minorHAnsi"/>
          <w:color w:val="auto"/>
          <w:lang w:val="fr-CA"/>
        </w:rPr>
      </w:pPr>
      <w:r w:rsidRPr="00687D40">
        <w:rPr>
          <w:rFonts w:cstheme="minorHAnsi"/>
          <w:color w:val="auto"/>
          <w:u w:val="single"/>
          <w:lang w:val="fr-CA"/>
        </w:rPr>
        <w:t>Exemples d’échanges</w:t>
      </w:r>
      <w:r w:rsidRPr="00687D40">
        <w:rPr>
          <w:rFonts w:cstheme="minorHAnsi"/>
          <w:color w:val="auto"/>
          <w:lang w:val="fr-CA"/>
        </w:rPr>
        <w:t>, ceux-ci sont anonymés pour le respect des participants. Ils sont tous en accord pour que des phrases dites lors des échanges soient reprises dans cette note de synthèse.</w:t>
      </w:r>
    </w:p>
    <w:p w:rsidR="00687D40" w:rsidRPr="00687D40" w:rsidRDefault="00687D40" w:rsidP="00687D40">
      <w:pPr>
        <w:rPr>
          <w:rFonts w:cstheme="minorHAnsi"/>
          <w:color w:val="auto"/>
          <w:lang w:val="fr-CA"/>
        </w:rPr>
      </w:pPr>
      <w:r w:rsidRPr="00687D40">
        <w:rPr>
          <w:rFonts w:cstheme="minorHAnsi"/>
          <w:color w:val="auto"/>
          <w:lang w:val="fr-CA"/>
        </w:rPr>
        <w:t>«…Face aux besoins de devoir toujours me justifier, j’ai eu besoin de  m’isoler… ».</w:t>
      </w:r>
    </w:p>
    <w:p w:rsidR="00687D40" w:rsidRPr="00687D40" w:rsidRDefault="00687D40" w:rsidP="00687D40">
      <w:pPr>
        <w:rPr>
          <w:rFonts w:cstheme="minorHAnsi"/>
          <w:color w:val="auto"/>
          <w:lang w:val="fr-CA"/>
        </w:rPr>
      </w:pPr>
      <w:r w:rsidRPr="00687D40">
        <w:rPr>
          <w:rFonts w:cstheme="minorHAnsi"/>
          <w:color w:val="auto"/>
          <w:lang w:val="fr-CA"/>
        </w:rPr>
        <w:t>«…J’ai besoin de consommer des substances</w:t>
      </w:r>
      <w:r w:rsidR="003E515E">
        <w:rPr>
          <w:rFonts w:cstheme="minorHAnsi"/>
          <w:color w:val="auto"/>
          <w:lang w:val="fr-CA"/>
        </w:rPr>
        <w:t xml:space="preserve"> dont je peux être </w:t>
      </w:r>
      <w:proofErr w:type="spellStart"/>
      <w:r w:rsidR="003E515E">
        <w:rPr>
          <w:rFonts w:cstheme="minorHAnsi"/>
          <w:color w:val="auto"/>
          <w:lang w:val="fr-CA"/>
        </w:rPr>
        <w:t>addict</w:t>
      </w:r>
      <w:proofErr w:type="spellEnd"/>
      <w:r w:rsidR="003E515E">
        <w:rPr>
          <w:rFonts w:cstheme="minorHAnsi"/>
          <w:color w:val="auto"/>
          <w:lang w:val="fr-CA"/>
        </w:rPr>
        <w:t>;</w:t>
      </w:r>
      <w:r w:rsidRPr="00687D40">
        <w:rPr>
          <w:rFonts w:cstheme="minorHAnsi"/>
          <w:color w:val="auto"/>
          <w:lang w:val="fr-CA"/>
        </w:rPr>
        <w:t xml:space="preserve"> pour tolérer, ne pas penser, même si ça ne change rien, pour ne pas prendre de face, le fait que je sois seul, rejeté par qui je suis devenu… ».</w:t>
      </w:r>
    </w:p>
    <w:p w:rsidR="00687D40" w:rsidRPr="00687D40" w:rsidRDefault="00687D40" w:rsidP="00687D40">
      <w:pPr>
        <w:rPr>
          <w:rFonts w:cstheme="minorHAnsi"/>
          <w:color w:val="auto"/>
          <w:lang w:val="fr-CA"/>
        </w:rPr>
      </w:pPr>
      <w:r w:rsidRPr="00687D40">
        <w:rPr>
          <w:rFonts w:cstheme="minorHAnsi"/>
          <w:color w:val="auto"/>
          <w:lang w:val="fr-CA"/>
        </w:rPr>
        <w:t>« …La solitude me rend libre …».</w:t>
      </w:r>
    </w:p>
    <w:p w:rsidR="00687D40" w:rsidRPr="00687D40" w:rsidRDefault="00687D40" w:rsidP="00687D40">
      <w:pPr>
        <w:rPr>
          <w:rFonts w:cstheme="minorHAnsi"/>
          <w:color w:val="auto"/>
          <w:lang w:val="fr-CA"/>
        </w:rPr>
      </w:pPr>
      <w:r w:rsidRPr="00687D40">
        <w:rPr>
          <w:rFonts w:cstheme="minorHAnsi"/>
          <w:color w:val="auto"/>
          <w:lang w:val="fr-CA"/>
        </w:rPr>
        <w:t>« être seul et se retrouver… ».</w:t>
      </w:r>
    </w:p>
    <w:p w:rsidR="00687D40" w:rsidRPr="00687D40" w:rsidRDefault="00687D40" w:rsidP="00687D40">
      <w:pPr>
        <w:rPr>
          <w:rFonts w:cstheme="minorHAnsi"/>
          <w:color w:val="auto"/>
          <w:lang w:val="fr-CA"/>
        </w:rPr>
      </w:pPr>
      <w:r w:rsidRPr="00687D40">
        <w:rPr>
          <w:rFonts w:cstheme="minorHAnsi"/>
          <w:color w:val="auto"/>
          <w:lang w:val="fr-CA"/>
        </w:rPr>
        <w:lastRenderedPageBreak/>
        <w:t>« La solitude c’est l’isolement… »</w:t>
      </w:r>
    </w:p>
    <w:p w:rsidR="00687D40" w:rsidRPr="00687D40" w:rsidRDefault="00687D40" w:rsidP="00687D40">
      <w:pPr>
        <w:rPr>
          <w:rFonts w:cstheme="minorHAnsi"/>
          <w:color w:val="auto"/>
          <w:lang w:val="fr-CA"/>
        </w:rPr>
      </w:pPr>
      <w:r w:rsidRPr="00687D40">
        <w:rPr>
          <w:rFonts w:cstheme="minorHAnsi"/>
          <w:color w:val="auto"/>
          <w:lang w:val="fr-CA"/>
        </w:rPr>
        <w:t>« …La solitude, c’est être seul, et c’est difficile, j’en souffre… ».</w:t>
      </w:r>
    </w:p>
    <w:p w:rsidR="00687D40" w:rsidRPr="00687D40" w:rsidRDefault="00687D40" w:rsidP="00687D40">
      <w:pPr>
        <w:rPr>
          <w:rFonts w:cstheme="minorHAnsi"/>
          <w:color w:val="auto"/>
          <w:lang w:val="fr-CA"/>
        </w:rPr>
      </w:pPr>
      <w:r w:rsidRPr="00687D40">
        <w:rPr>
          <w:rFonts w:cstheme="minorHAnsi"/>
          <w:color w:val="auto"/>
          <w:lang w:val="fr-CA"/>
        </w:rPr>
        <w:t>« …La fatigue, m’isole chez moi entre mes quatre murs… ».</w:t>
      </w:r>
    </w:p>
    <w:p w:rsidR="00687D40" w:rsidRPr="00687D40" w:rsidRDefault="00687D40" w:rsidP="00687D40">
      <w:pPr>
        <w:rPr>
          <w:rFonts w:cstheme="minorHAnsi"/>
          <w:color w:val="auto"/>
          <w:lang w:val="fr-CA"/>
        </w:rPr>
      </w:pPr>
      <w:r w:rsidRPr="00687D40">
        <w:rPr>
          <w:rFonts w:cstheme="minorHAnsi"/>
          <w:color w:val="auto"/>
          <w:lang w:val="fr-CA"/>
        </w:rPr>
        <w:t xml:space="preserve">« …J’aime beaucoup l’espace, et j’aime me déplacer seul, je suis dans mon élément dans ce que je ressens de la solitude… ». </w:t>
      </w:r>
    </w:p>
    <w:p w:rsidR="00687D40" w:rsidRPr="00687D40" w:rsidRDefault="00687D40" w:rsidP="00687D40">
      <w:pPr>
        <w:rPr>
          <w:rFonts w:cstheme="minorHAnsi"/>
          <w:color w:val="auto"/>
          <w:lang w:val="fr-CA"/>
        </w:rPr>
      </w:pPr>
      <w:r w:rsidRPr="00687D40">
        <w:rPr>
          <w:rFonts w:cstheme="minorHAnsi"/>
          <w:color w:val="auto"/>
          <w:lang w:val="fr-CA"/>
        </w:rPr>
        <w:t>« …La solitude m’a confronté à la perte d’amis lors de l’accident, j’en souffre beaucoup… ».</w:t>
      </w:r>
    </w:p>
    <w:p w:rsidR="00687D40" w:rsidRPr="00687D40" w:rsidRDefault="00687D40" w:rsidP="00687D40">
      <w:pPr>
        <w:rPr>
          <w:rFonts w:cstheme="minorHAnsi"/>
          <w:color w:val="auto"/>
          <w:lang w:val="fr-CA"/>
        </w:rPr>
      </w:pPr>
      <w:r w:rsidRPr="00687D40">
        <w:rPr>
          <w:rFonts w:cstheme="minorHAnsi"/>
          <w:color w:val="auto"/>
          <w:lang w:val="fr-CA"/>
        </w:rPr>
        <w:t xml:space="preserve">« … La solitude m’isole, me confronte à un vide, alors que je n’ai rien demandé, c’est un </w:t>
      </w:r>
      <w:r w:rsidRPr="00687D40">
        <w:rPr>
          <w:rFonts w:cstheme="minorHAnsi"/>
          <w:color w:val="auto"/>
        </w:rPr>
        <w:t>poids</w:t>
      </w:r>
      <w:r w:rsidRPr="00687D40">
        <w:rPr>
          <w:rFonts w:cstheme="minorHAnsi"/>
          <w:color w:val="auto"/>
          <w:lang w:val="fr-CA"/>
        </w:rPr>
        <w:t xml:space="preserve"> lourd… ».</w:t>
      </w:r>
    </w:p>
    <w:p w:rsidR="00687D40" w:rsidRPr="00687D40" w:rsidRDefault="00687D40" w:rsidP="00687D40">
      <w:pPr>
        <w:rPr>
          <w:rFonts w:cstheme="minorHAnsi"/>
          <w:color w:val="auto"/>
          <w:lang w:val="fr-CA"/>
        </w:rPr>
      </w:pPr>
      <w:r w:rsidRPr="00687D40">
        <w:rPr>
          <w:rFonts w:cstheme="minorHAnsi"/>
          <w:color w:val="auto"/>
          <w:lang w:val="fr-CA"/>
        </w:rPr>
        <w:t>« …La solitude est un moment ressourçant où je peux lire… »</w:t>
      </w:r>
    </w:p>
    <w:p w:rsidR="00687D40" w:rsidRPr="00687D40" w:rsidRDefault="00687D40" w:rsidP="00687D40">
      <w:pPr>
        <w:rPr>
          <w:rFonts w:cstheme="minorHAnsi"/>
          <w:color w:val="auto"/>
          <w:lang w:val="fr-CA"/>
        </w:rPr>
      </w:pPr>
      <w:r w:rsidRPr="00687D40">
        <w:rPr>
          <w:rFonts w:cstheme="minorHAnsi"/>
          <w:color w:val="auto"/>
          <w:lang w:val="fr-CA"/>
        </w:rPr>
        <w:t>« …J’aime jardiner, être en contact avec la terre et la nature, c’est la solitude me le permet, car quand il y a du monde, je n’arrive pas à être en accord avec mon plaisir et la présence des autres… ».</w:t>
      </w:r>
    </w:p>
    <w:p w:rsidR="00687D40" w:rsidRPr="00687D40" w:rsidRDefault="00687D40" w:rsidP="00687D40">
      <w:pPr>
        <w:rPr>
          <w:rFonts w:cstheme="minorHAnsi"/>
          <w:color w:val="auto"/>
          <w:lang w:val="fr-CA"/>
        </w:rPr>
      </w:pPr>
      <w:r w:rsidRPr="00687D40">
        <w:rPr>
          <w:rFonts w:cstheme="minorHAnsi"/>
          <w:color w:val="auto"/>
          <w:lang w:val="fr-CA"/>
        </w:rPr>
        <w:t>« …La solitude, c’est douloureux, et personne ne me comprend… ».</w:t>
      </w:r>
    </w:p>
    <w:p w:rsidR="00687D40" w:rsidRPr="00687D40" w:rsidRDefault="00687D40" w:rsidP="00687D40">
      <w:pPr>
        <w:rPr>
          <w:rFonts w:cstheme="minorHAnsi"/>
          <w:color w:val="auto"/>
          <w:lang w:val="fr-CA"/>
        </w:rPr>
      </w:pPr>
      <w:r w:rsidRPr="00687D40">
        <w:rPr>
          <w:rFonts w:cstheme="minorHAnsi"/>
          <w:color w:val="auto"/>
          <w:lang w:val="fr-CA"/>
        </w:rPr>
        <w:t>« …La solitude isole tellement, qu’elle culpabilise… ».</w:t>
      </w:r>
    </w:p>
    <w:p w:rsidR="00687D40" w:rsidRPr="00687D40" w:rsidRDefault="00687D40" w:rsidP="00687D40">
      <w:pPr>
        <w:rPr>
          <w:rFonts w:cstheme="minorHAnsi"/>
          <w:color w:val="auto"/>
          <w:lang w:val="fr-CA"/>
        </w:rPr>
      </w:pPr>
      <w:r w:rsidRPr="00687D40">
        <w:rPr>
          <w:rFonts w:cstheme="minorHAnsi"/>
          <w:color w:val="auto"/>
          <w:lang w:val="fr-CA"/>
        </w:rPr>
        <w:t>« La solitude nous entraine dans une incompréhension des autres, car il nous isole des moments conviviaux qui nous fatigue, et qui nécessite pour nous, le repos… ».</w:t>
      </w:r>
    </w:p>
    <w:p w:rsidR="00687D40" w:rsidRPr="00687D40" w:rsidRDefault="00687D40" w:rsidP="00687D40">
      <w:pPr>
        <w:rPr>
          <w:rFonts w:cstheme="minorHAnsi"/>
          <w:color w:val="auto"/>
          <w:lang w:val="fr-CA"/>
        </w:rPr>
      </w:pPr>
      <w:r w:rsidRPr="00687D40">
        <w:rPr>
          <w:rFonts w:cstheme="minorHAnsi"/>
          <w:color w:val="auto"/>
          <w:lang w:val="fr-CA"/>
        </w:rPr>
        <w:t>« Le manque de disponibilité intellectuel nous isole des autre… ».</w:t>
      </w:r>
    </w:p>
    <w:p w:rsidR="00687D40" w:rsidRPr="00687D40" w:rsidRDefault="00687D40" w:rsidP="00687D40">
      <w:pPr>
        <w:rPr>
          <w:rFonts w:cstheme="minorHAnsi"/>
          <w:color w:val="auto"/>
          <w:lang w:val="fr-CA"/>
        </w:rPr>
      </w:pPr>
    </w:p>
    <w:p w:rsidR="00687D40" w:rsidRPr="00687D40" w:rsidRDefault="00687D40" w:rsidP="00713D60">
      <w:pPr>
        <w:jc w:val="center"/>
        <w:rPr>
          <w:rFonts w:cstheme="minorHAnsi"/>
          <w:color w:val="auto"/>
          <w:lang w:val="fr-CA"/>
        </w:rPr>
      </w:pPr>
      <w:r w:rsidRPr="00687D40">
        <w:rPr>
          <w:rFonts w:cstheme="minorHAnsi"/>
          <w:color w:val="auto"/>
          <w:lang w:val="fr-CA"/>
        </w:rPr>
        <w:t>Un poème nous sera offert par Marie-Thé</w:t>
      </w:r>
    </w:p>
    <w:p w:rsidR="00687D40" w:rsidRPr="00713D60" w:rsidRDefault="00687D40" w:rsidP="00713D60">
      <w:pPr>
        <w:pStyle w:val="Standard"/>
        <w:ind w:left="1418"/>
        <w:rPr>
          <w:rFonts w:asciiTheme="minorHAnsi" w:hAnsiTheme="minorHAnsi" w:cstheme="minorHAnsi"/>
          <w:b/>
        </w:rPr>
      </w:pPr>
      <w:r w:rsidRPr="00713D60">
        <w:rPr>
          <w:rFonts w:asciiTheme="minorHAnsi" w:hAnsiTheme="minorHAnsi" w:cstheme="minorHAnsi"/>
          <w:b/>
        </w:rPr>
        <w:t>Ma nouvelle solitude</w:t>
      </w:r>
    </w:p>
    <w:p w:rsidR="00687D40" w:rsidRPr="00687D40" w:rsidRDefault="00687D40" w:rsidP="00687D40">
      <w:pPr>
        <w:pStyle w:val="Standard"/>
        <w:ind w:left="1418"/>
        <w:rPr>
          <w:rFonts w:asciiTheme="minorHAnsi" w:hAnsiTheme="minorHAnsi" w:cstheme="minorHAnsi"/>
        </w:rPr>
      </w:pPr>
    </w:p>
    <w:p w:rsidR="00687D40" w:rsidRPr="00687D40" w:rsidRDefault="00687D40" w:rsidP="00687D40">
      <w:pPr>
        <w:pStyle w:val="Standard"/>
        <w:ind w:left="1418"/>
        <w:rPr>
          <w:rFonts w:asciiTheme="minorHAnsi" w:hAnsiTheme="minorHAnsi" w:cstheme="minorHAnsi"/>
        </w:rPr>
      </w:pP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Parfois je me sens toute abîmée</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Comme si je portais un lourd fardeau</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Avec la peur d’être une oubliée</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Plongée quelque part au fond de l’eau</w:t>
      </w:r>
    </w:p>
    <w:p w:rsidR="00687D40" w:rsidRPr="00687D40" w:rsidRDefault="00687D40" w:rsidP="00687D40">
      <w:pPr>
        <w:pStyle w:val="Standard"/>
        <w:ind w:left="2127"/>
        <w:rPr>
          <w:rFonts w:asciiTheme="minorHAnsi" w:hAnsiTheme="minorHAnsi" w:cstheme="minorHAnsi"/>
        </w:rPr>
      </w:pPr>
    </w:p>
    <w:p w:rsidR="00687D40" w:rsidRPr="00687D40" w:rsidRDefault="00687D40" w:rsidP="00687D40">
      <w:pPr>
        <w:pStyle w:val="Standard"/>
        <w:ind w:left="2127"/>
        <w:rPr>
          <w:rFonts w:asciiTheme="minorHAnsi" w:hAnsiTheme="minorHAnsi" w:cstheme="minorHAnsi"/>
        </w:rPr>
      </w:pP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 xml:space="preserve">Ce vide dans mon </w:t>
      </w:r>
      <w:proofErr w:type="spellStart"/>
      <w:r w:rsidRPr="00687D40">
        <w:rPr>
          <w:rFonts w:asciiTheme="minorHAnsi" w:hAnsiTheme="minorHAnsi" w:cstheme="minorHAnsi"/>
        </w:rPr>
        <w:t>coeur</w:t>
      </w:r>
      <w:proofErr w:type="spellEnd"/>
      <w:r w:rsidRPr="00687D40">
        <w:rPr>
          <w:rFonts w:asciiTheme="minorHAnsi" w:hAnsiTheme="minorHAnsi" w:cstheme="minorHAnsi"/>
        </w:rPr>
        <w:t xml:space="preserve"> est si douloureux</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Qu’il efface lentement les couleurs de ma vie</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En me murant dans un silence malheureux</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lastRenderedPageBreak/>
        <w:t xml:space="preserve">Où je ne vaux plus </w:t>
      </w:r>
      <w:proofErr w:type="spellStart"/>
      <w:r w:rsidRPr="00687D40">
        <w:rPr>
          <w:rFonts w:asciiTheme="minorHAnsi" w:hAnsiTheme="minorHAnsi" w:cstheme="minorHAnsi"/>
        </w:rPr>
        <w:t>rien,où</w:t>
      </w:r>
      <w:proofErr w:type="spellEnd"/>
      <w:r w:rsidRPr="00687D40">
        <w:rPr>
          <w:rFonts w:asciiTheme="minorHAnsi" w:hAnsiTheme="minorHAnsi" w:cstheme="minorHAnsi"/>
        </w:rPr>
        <w:t xml:space="preserve"> je perds mes envies</w:t>
      </w:r>
    </w:p>
    <w:p w:rsidR="00687D40" w:rsidRPr="00687D40" w:rsidRDefault="00687D40" w:rsidP="00687D40">
      <w:pPr>
        <w:pStyle w:val="Standard"/>
        <w:ind w:left="2127"/>
        <w:rPr>
          <w:rFonts w:asciiTheme="minorHAnsi" w:hAnsiTheme="minorHAnsi" w:cstheme="minorHAnsi"/>
        </w:rPr>
      </w:pPr>
    </w:p>
    <w:p w:rsidR="00687D40" w:rsidRPr="00687D40" w:rsidRDefault="00687D40" w:rsidP="00687D40">
      <w:pPr>
        <w:pStyle w:val="Standard"/>
        <w:ind w:left="2127"/>
        <w:rPr>
          <w:rFonts w:asciiTheme="minorHAnsi" w:hAnsiTheme="minorHAnsi" w:cstheme="minorHAnsi"/>
        </w:rPr>
      </w:pP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Pas facile d’accueillir cette solitude inattendue</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Qui me fait découvrir malgré moi la douceur du calme</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Comme transportée vers un univers inconnu</w:t>
      </w:r>
    </w:p>
    <w:p w:rsidR="00687D40" w:rsidRPr="00687D40" w:rsidRDefault="00687D40" w:rsidP="00687D40">
      <w:pPr>
        <w:pStyle w:val="Standard"/>
        <w:ind w:left="1418"/>
        <w:rPr>
          <w:rFonts w:asciiTheme="minorHAnsi" w:hAnsiTheme="minorHAnsi" w:cstheme="minorHAnsi"/>
        </w:rPr>
      </w:pPr>
      <w:r w:rsidRPr="00687D40">
        <w:rPr>
          <w:rFonts w:asciiTheme="minorHAnsi" w:hAnsiTheme="minorHAnsi" w:cstheme="minorHAnsi"/>
        </w:rPr>
        <w:t>Où je respire doucement des odeurs pleines de charme</w:t>
      </w:r>
    </w:p>
    <w:p w:rsidR="00687D40" w:rsidRPr="00687D40" w:rsidRDefault="00687D40" w:rsidP="00687D40">
      <w:pPr>
        <w:pStyle w:val="Standard"/>
        <w:ind w:left="1418"/>
        <w:jc w:val="right"/>
        <w:rPr>
          <w:rFonts w:asciiTheme="minorHAnsi" w:hAnsiTheme="minorHAnsi" w:cstheme="minorHAnsi"/>
        </w:rPr>
      </w:pPr>
      <w:r w:rsidRPr="00687D40">
        <w:rPr>
          <w:rFonts w:asciiTheme="minorHAnsi" w:hAnsiTheme="minorHAnsi" w:cstheme="minorHAnsi"/>
        </w:rPr>
        <w:t>Marie Thé.  08/06/2019</w:t>
      </w:r>
    </w:p>
    <w:p w:rsidR="00687D40" w:rsidRPr="00687D40" w:rsidRDefault="00687D40" w:rsidP="00687D40">
      <w:pPr>
        <w:pStyle w:val="Sous-titre"/>
        <w:numPr>
          <w:ilvl w:val="0"/>
          <w:numId w:val="0"/>
        </w:numPr>
        <w:rPr>
          <w:rFonts w:cstheme="minorHAnsi"/>
          <w:sz w:val="24"/>
          <w:szCs w:val="24"/>
        </w:rPr>
      </w:pPr>
    </w:p>
    <w:p w:rsidR="00687D40" w:rsidRPr="00687D40" w:rsidRDefault="00687D40" w:rsidP="00687D40">
      <w:pPr>
        <w:pStyle w:val="Sous-titre"/>
        <w:numPr>
          <w:ilvl w:val="0"/>
          <w:numId w:val="0"/>
        </w:numPr>
        <w:rPr>
          <w:rFonts w:cstheme="minorHAnsi"/>
          <w:sz w:val="24"/>
          <w:szCs w:val="24"/>
          <w:lang w:val="fr-CA"/>
        </w:rPr>
      </w:pPr>
    </w:p>
    <w:p w:rsidR="00687D40" w:rsidRPr="00687D40" w:rsidRDefault="00687D40" w:rsidP="00687D40">
      <w:pPr>
        <w:pStyle w:val="Sous-titre"/>
        <w:numPr>
          <w:ilvl w:val="0"/>
          <w:numId w:val="0"/>
        </w:numPr>
        <w:rPr>
          <w:rFonts w:cstheme="minorHAnsi"/>
          <w:sz w:val="24"/>
          <w:szCs w:val="24"/>
          <w:lang w:val="fr-CA"/>
        </w:rPr>
      </w:pPr>
    </w:p>
    <w:p w:rsidR="00687D40" w:rsidRPr="00687D40" w:rsidRDefault="00687D40" w:rsidP="00713D60">
      <w:pPr>
        <w:pStyle w:val="Titre1"/>
      </w:pPr>
      <w:bookmarkStart w:id="10" w:name="_Toc12639210"/>
      <w:r w:rsidRPr="00687D40">
        <w:t>Conclusion</w:t>
      </w:r>
      <w:bookmarkEnd w:id="10"/>
    </w:p>
    <w:p w:rsidR="00687D40" w:rsidRPr="00687D40" w:rsidRDefault="00687D40" w:rsidP="00687D40">
      <w:pPr>
        <w:rPr>
          <w:rFonts w:cstheme="minorHAnsi"/>
          <w:color w:val="auto"/>
        </w:rPr>
      </w:pPr>
      <w:r w:rsidRPr="00687D40">
        <w:rPr>
          <w:rFonts w:cstheme="minorHAnsi"/>
          <w:color w:val="auto"/>
        </w:rPr>
        <w:t xml:space="preserve">La solitude est un sujet d’étude très actif aujourd’hui. </w:t>
      </w:r>
    </w:p>
    <w:p w:rsidR="00687D40" w:rsidRPr="00687D40" w:rsidRDefault="00687D40" w:rsidP="00687D40">
      <w:pPr>
        <w:rPr>
          <w:rFonts w:cstheme="minorHAnsi"/>
          <w:color w:val="auto"/>
        </w:rPr>
      </w:pPr>
      <w:r w:rsidRPr="00687D40">
        <w:rPr>
          <w:rFonts w:cstheme="minorHAnsi"/>
          <w:color w:val="auto"/>
        </w:rPr>
        <w:t>Des études portent sur les moyens de remédier ou de prévenir la solitude et les problèmes qui lui sont souvent associés se multiplient.</w:t>
      </w:r>
    </w:p>
    <w:p w:rsidR="00687D40" w:rsidRPr="00687D40" w:rsidRDefault="00687D40" w:rsidP="00687D40">
      <w:pPr>
        <w:rPr>
          <w:rFonts w:cstheme="minorHAnsi"/>
          <w:color w:val="auto"/>
        </w:rPr>
      </w:pPr>
      <w:r w:rsidRPr="00687D40">
        <w:rPr>
          <w:rFonts w:cstheme="minorHAnsi"/>
          <w:color w:val="auto"/>
        </w:rPr>
        <w:t xml:space="preserve">En juin 2019 plus de 10 786 revues ont publiés un articles au moins sur la solitude, sont référencés 4 429 ouvrages, 380 magazines, et 268 que sais-je ou repères ont été édités. </w:t>
      </w:r>
    </w:p>
    <w:p w:rsidR="00687D40" w:rsidRPr="00687D40" w:rsidRDefault="00687D40" w:rsidP="00687D40">
      <w:pPr>
        <w:spacing w:after="0"/>
        <w:rPr>
          <w:rFonts w:cstheme="minorHAnsi"/>
          <w:color w:val="auto"/>
        </w:rPr>
      </w:pPr>
      <w:r w:rsidRPr="00687D40">
        <w:rPr>
          <w:rFonts w:cstheme="minorHAnsi"/>
          <w:color w:val="auto"/>
        </w:rPr>
        <w:t xml:space="preserve">  Psychologie 3 405 </w:t>
      </w:r>
    </w:p>
    <w:p w:rsidR="00687D40" w:rsidRPr="00687D40" w:rsidRDefault="00687D40" w:rsidP="00687D40">
      <w:pPr>
        <w:spacing w:after="0"/>
        <w:rPr>
          <w:rFonts w:cstheme="minorHAnsi"/>
          <w:color w:val="auto"/>
        </w:rPr>
      </w:pPr>
      <w:r w:rsidRPr="00687D40">
        <w:rPr>
          <w:rFonts w:cstheme="minorHAnsi"/>
          <w:color w:val="auto"/>
        </w:rPr>
        <w:t xml:space="preserve">  Sociologie et société 2 180 </w:t>
      </w:r>
    </w:p>
    <w:p w:rsidR="00687D40" w:rsidRPr="00687D40" w:rsidRDefault="00687D40" w:rsidP="00687D40">
      <w:pPr>
        <w:spacing w:after="0"/>
        <w:rPr>
          <w:rFonts w:cstheme="minorHAnsi"/>
          <w:color w:val="auto"/>
        </w:rPr>
      </w:pPr>
      <w:r w:rsidRPr="00687D40">
        <w:rPr>
          <w:rFonts w:cstheme="minorHAnsi"/>
          <w:color w:val="auto"/>
        </w:rPr>
        <w:t xml:space="preserve">  Philosophie 2 092 </w:t>
      </w:r>
    </w:p>
    <w:p w:rsidR="00687D40" w:rsidRPr="00687D40" w:rsidRDefault="00687D40" w:rsidP="00687D40">
      <w:pPr>
        <w:spacing w:after="0"/>
        <w:rPr>
          <w:rFonts w:cstheme="minorHAnsi"/>
          <w:color w:val="auto"/>
        </w:rPr>
      </w:pPr>
      <w:r w:rsidRPr="00687D40">
        <w:rPr>
          <w:rFonts w:cstheme="minorHAnsi"/>
          <w:color w:val="auto"/>
        </w:rPr>
        <w:t xml:space="preserve">  Intérêt général 1 952 </w:t>
      </w:r>
    </w:p>
    <w:p w:rsidR="00687D40" w:rsidRPr="00687D40" w:rsidRDefault="00687D40" w:rsidP="00687D40">
      <w:pPr>
        <w:spacing w:after="0"/>
        <w:rPr>
          <w:rFonts w:cstheme="minorHAnsi"/>
          <w:color w:val="auto"/>
        </w:rPr>
      </w:pPr>
      <w:r w:rsidRPr="00687D40">
        <w:rPr>
          <w:rFonts w:cstheme="minorHAnsi"/>
          <w:color w:val="auto"/>
        </w:rPr>
        <w:t xml:space="preserve">  Sciences politiques 1 586 </w:t>
      </w:r>
    </w:p>
    <w:p w:rsidR="00687D40" w:rsidRPr="00687D40" w:rsidRDefault="00687D40" w:rsidP="00687D40">
      <w:pPr>
        <w:spacing w:after="0"/>
        <w:rPr>
          <w:rFonts w:cstheme="minorHAnsi"/>
          <w:color w:val="auto"/>
        </w:rPr>
      </w:pPr>
      <w:r w:rsidRPr="00687D40">
        <w:rPr>
          <w:rFonts w:cstheme="minorHAnsi"/>
          <w:color w:val="auto"/>
        </w:rPr>
        <w:t xml:space="preserve">  Histoire 1 415 </w:t>
      </w:r>
    </w:p>
    <w:p w:rsidR="00687D40" w:rsidRPr="00687D40" w:rsidRDefault="00687D40" w:rsidP="00687D40">
      <w:pPr>
        <w:spacing w:after="0"/>
        <w:rPr>
          <w:rFonts w:cstheme="minorHAnsi"/>
          <w:color w:val="auto"/>
        </w:rPr>
      </w:pPr>
      <w:r w:rsidRPr="00687D40">
        <w:rPr>
          <w:rFonts w:cstheme="minorHAnsi"/>
          <w:color w:val="auto"/>
        </w:rPr>
        <w:t xml:space="preserve">  Lettres et linguistique 1 321 </w:t>
      </w:r>
    </w:p>
    <w:p w:rsidR="00687D40" w:rsidRPr="00687D40" w:rsidRDefault="00687D40" w:rsidP="00687D40">
      <w:pPr>
        <w:spacing w:after="0"/>
        <w:rPr>
          <w:rFonts w:cstheme="minorHAnsi"/>
          <w:color w:val="auto"/>
        </w:rPr>
      </w:pPr>
      <w:r w:rsidRPr="00687D40">
        <w:rPr>
          <w:rFonts w:cstheme="minorHAnsi"/>
          <w:color w:val="auto"/>
        </w:rPr>
        <w:t xml:space="preserve">  </w:t>
      </w:r>
      <w:proofErr w:type="spellStart"/>
      <w:r w:rsidRPr="00687D40">
        <w:rPr>
          <w:rFonts w:cstheme="minorHAnsi"/>
          <w:color w:val="auto"/>
        </w:rPr>
        <w:t>Economie</w:t>
      </w:r>
      <w:proofErr w:type="spellEnd"/>
      <w:r w:rsidRPr="00687D40">
        <w:rPr>
          <w:rFonts w:cstheme="minorHAnsi"/>
          <w:color w:val="auto"/>
        </w:rPr>
        <w:t xml:space="preserve">, Gestion 481 </w:t>
      </w:r>
    </w:p>
    <w:p w:rsidR="00687D40" w:rsidRPr="00687D40" w:rsidRDefault="00687D40" w:rsidP="00687D40">
      <w:pPr>
        <w:spacing w:after="0"/>
        <w:rPr>
          <w:rFonts w:cstheme="minorHAnsi"/>
          <w:color w:val="auto"/>
        </w:rPr>
      </w:pPr>
      <w:r w:rsidRPr="00687D40">
        <w:rPr>
          <w:rFonts w:cstheme="minorHAnsi"/>
          <w:color w:val="auto"/>
        </w:rPr>
        <w:t xml:space="preserve">  Géographie 466 </w:t>
      </w:r>
    </w:p>
    <w:p w:rsidR="00687D40" w:rsidRPr="00687D40" w:rsidRDefault="00687D40" w:rsidP="00687D40">
      <w:pPr>
        <w:spacing w:after="0"/>
        <w:rPr>
          <w:rFonts w:cstheme="minorHAnsi"/>
          <w:color w:val="auto"/>
        </w:rPr>
      </w:pPr>
      <w:r w:rsidRPr="00687D40">
        <w:rPr>
          <w:rFonts w:cstheme="minorHAnsi"/>
          <w:color w:val="auto"/>
        </w:rPr>
        <w:t xml:space="preserve">  Santé publique 355 </w:t>
      </w:r>
    </w:p>
    <w:p w:rsidR="00687D40" w:rsidRPr="00687D40" w:rsidRDefault="00687D40" w:rsidP="00687D40">
      <w:pPr>
        <w:spacing w:after="0"/>
        <w:rPr>
          <w:rFonts w:cstheme="minorHAnsi"/>
          <w:color w:val="auto"/>
        </w:rPr>
      </w:pPr>
      <w:r w:rsidRPr="00687D40">
        <w:rPr>
          <w:rFonts w:cstheme="minorHAnsi"/>
          <w:color w:val="auto"/>
        </w:rPr>
        <w:t xml:space="preserve">  Sciences de l’éducation 352 </w:t>
      </w:r>
    </w:p>
    <w:p w:rsidR="00687D40" w:rsidRPr="00687D40" w:rsidRDefault="00687D40" w:rsidP="00687D40">
      <w:pPr>
        <w:spacing w:after="0"/>
        <w:rPr>
          <w:rFonts w:cstheme="minorHAnsi"/>
          <w:color w:val="auto"/>
        </w:rPr>
      </w:pPr>
      <w:r w:rsidRPr="00687D40">
        <w:rPr>
          <w:rFonts w:cstheme="minorHAnsi"/>
          <w:color w:val="auto"/>
        </w:rPr>
        <w:t xml:space="preserve">  Arts 333 </w:t>
      </w:r>
    </w:p>
    <w:p w:rsidR="00687D40" w:rsidRPr="00687D40" w:rsidRDefault="00687D40" w:rsidP="00687D40">
      <w:pPr>
        <w:spacing w:after="0"/>
        <w:rPr>
          <w:rFonts w:cstheme="minorHAnsi"/>
          <w:color w:val="auto"/>
        </w:rPr>
      </w:pPr>
      <w:r w:rsidRPr="00687D40">
        <w:rPr>
          <w:rFonts w:cstheme="minorHAnsi"/>
          <w:color w:val="auto"/>
        </w:rPr>
        <w:t xml:space="preserve">  Info, Communication 323 </w:t>
      </w:r>
    </w:p>
    <w:p w:rsidR="00687D40" w:rsidRPr="00687D40" w:rsidRDefault="00687D40" w:rsidP="00687D40">
      <w:pPr>
        <w:spacing w:after="0"/>
        <w:rPr>
          <w:rFonts w:cstheme="minorHAnsi"/>
          <w:color w:val="auto"/>
        </w:rPr>
      </w:pPr>
      <w:r w:rsidRPr="00687D40">
        <w:rPr>
          <w:rFonts w:cstheme="minorHAnsi"/>
          <w:color w:val="auto"/>
        </w:rPr>
        <w:t xml:space="preserve">  Droit 195 </w:t>
      </w:r>
    </w:p>
    <w:p w:rsidR="00687D40" w:rsidRPr="00687D40" w:rsidRDefault="00687D40" w:rsidP="00687D40">
      <w:pPr>
        <w:spacing w:after="0"/>
        <w:rPr>
          <w:rFonts w:cstheme="minorHAnsi"/>
          <w:color w:val="auto"/>
        </w:rPr>
      </w:pPr>
      <w:r w:rsidRPr="00687D40">
        <w:rPr>
          <w:rFonts w:cstheme="minorHAnsi"/>
          <w:color w:val="auto"/>
        </w:rPr>
        <w:t xml:space="preserve">  Sport et société 39 </w:t>
      </w:r>
    </w:p>
    <w:p w:rsidR="00687D40" w:rsidRPr="00687D40" w:rsidRDefault="00687D40" w:rsidP="00687D40">
      <w:pPr>
        <w:spacing w:after="0"/>
        <w:rPr>
          <w:rFonts w:cstheme="minorHAnsi"/>
          <w:color w:val="auto"/>
        </w:rPr>
      </w:pPr>
      <w:r w:rsidRPr="00687D40">
        <w:rPr>
          <w:rFonts w:cstheme="minorHAnsi"/>
          <w:color w:val="auto"/>
        </w:rPr>
        <w:t xml:space="preserve">Cette année on comptabilise 147 publications ayant pour thème la solitude. </w:t>
      </w:r>
    </w:p>
    <w:p w:rsidR="00687D40" w:rsidRPr="00687D40" w:rsidRDefault="00687D40" w:rsidP="00687D40">
      <w:pPr>
        <w:spacing w:after="0"/>
        <w:rPr>
          <w:rFonts w:cstheme="minorHAnsi"/>
        </w:rPr>
      </w:pPr>
    </w:p>
    <w:p w:rsidR="00687D40" w:rsidRPr="00687D40" w:rsidRDefault="00687D40" w:rsidP="00687D40">
      <w:pPr>
        <w:pStyle w:val="Paragraphedeliste"/>
        <w:spacing w:line="240" w:lineRule="auto"/>
        <w:jc w:val="both"/>
        <w:rPr>
          <w:rFonts w:cstheme="minorHAnsi"/>
          <w:color w:val="auto"/>
          <w:lang w:val="fr-FR"/>
        </w:rPr>
      </w:pPr>
      <w:r w:rsidRPr="00687D40">
        <w:rPr>
          <w:rFonts w:cstheme="minorHAnsi"/>
          <w:color w:val="auto"/>
          <w:lang w:val="fr-FR"/>
        </w:rPr>
        <w:t xml:space="preserve">A travers nos échanges, nous comprenons bien la raison des termes les plus utilisés, comme étant des </w:t>
      </w:r>
      <w:proofErr w:type="spellStart"/>
      <w:r w:rsidRPr="00687D40">
        <w:rPr>
          <w:rFonts w:cstheme="minorHAnsi"/>
          <w:color w:val="auto"/>
          <w:lang w:val="fr-FR"/>
        </w:rPr>
        <w:t>représentaions</w:t>
      </w:r>
      <w:proofErr w:type="spellEnd"/>
      <w:r w:rsidRPr="00687D40">
        <w:rPr>
          <w:rFonts w:cstheme="minorHAnsi"/>
          <w:color w:val="auto"/>
          <w:lang w:val="fr-FR"/>
        </w:rPr>
        <w:t xml:space="preserve"> négatives, car, nous </w:t>
      </w:r>
      <w:proofErr w:type="spellStart"/>
      <w:r w:rsidRPr="00687D40">
        <w:rPr>
          <w:rFonts w:cstheme="minorHAnsi"/>
          <w:color w:val="auto"/>
          <w:lang w:val="fr-FR"/>
        </w:rPr>
        <w:t>biaison</w:t>
      </w:r>
      <w:proofErr w:type="spellEnd"/>
      <w:r w:rsidRPr="00687D40">
        <w:rPr>
          <w:rFonts w:cstheme="minorHAnsi"/>
          <w:color w:val="auto"/>
          <w:lang w:val="fr-FR"/>
        </w:rPr>
        <w:t xml:space="preserve"> inconsciemment, et confondons tout aussi involontairement, la solitude et l’isolement social imposé par l’événement traumatique lié à la cérébro-lésion. C’est pourquoi dans cette conclusion nous allons reprendre la définition récente de l’isolement social qui serait vécu par cette solitude subie : </w:t>
      </w:r>
    </w:p>
    <w:p w:rsidR="00687D40" w:rsidRPr="00687D40" w:rsidRDefault="00687D40" w:rsidP="00687D40">
      <w:pPr>
        <w:pStyle w:val="Paragraphedeliste"/>
        <w:spacing w:line="240" w:lineRule="auto"/>
        <w:jc w:val="both"/>
        <w:rPr>
          <w:rStyle w:val="Accentuation"/>
          <w:rFonts w:cstheme="minorHAnsi"/>
          <w:color w:val="auto"/>
          <w:lang w:val="fr-FR"/>
        </w:rPr>
      </w:pPr>
    </w:p>
    <w:p w:rsidR="00687D40" w:rsidRPr="00687D40" w:rsidRDefault="00687D40" w:rsidP="00687D40">
      <w:pPr>
        <w:pStyle w:val="Paragraphedeliste"/>
        <w:pBdr>
          <w:top w:val="single" w:sz="4" w:space="1" w:color="auto"/>
          <w:left w:val="single" w:sz="4" w:space="4" w:color="auto"/>
          <w:bottom w:val="single" w:sz="4" w:space="1" w:color="auto"/>
          <w:right w:val="single" w:sz="4" w:space="4" w:color="auto"/>
        </w:pBdr>
        <w:spacing w:line="240" w:lineRule="auto"/>
        <w:jc w:val="both"/>
        <w:rPr>
          <w:rFonts w:cstheme="minorHAnsi"/>
          <w:color w:val="auto"/>
          <w:lang w:val="fr-FR"/>
        </w:rPr>
      </w:pPr>
      <w:r w:rsidRPr="00687D40">
        <w:rPr>
          <w:rStyle w:val="Accentuation"/>
          <w:rFonts w:cstheme="minorHAnsi"/>
          <w:color w:val="auto"/>
          <w:lang w:val="fr-FR"/>
        </w:rPr>
        <w:lastRenderedPageBreak/>
        <w:t>«</w:t>
      </w:r>
      <w:r w:rsidRPr="00687D40">
        <w:rPr>
          <w:rStyle w:val="apple-converted-space"/>
          <w:rFonts w:cstheme="minorHAnsi"/>
          <w:i/>
          <w:iCs/>
          <w:color w:val="auto"/>
          <w:lang w:val="fr-FR"/>
        </w:rPr>
        <w:t> </w:t>
      </w:r>
      <w:r w:rsidRPr="00687D40">
        <w:rPr>
          <w:rStyle w:val="lev"/>
          <w:rFonts w:cstheme="minorHAnsi"/>
          <w:i/>
          <w:iCs/>
          <w:color w:val="auto"/>
          <w:lang w:val="fr-FR"/>
        </w:rPr>
        <w:t>L’isolement social est la situation dans laquelle se trouve la personne qui, du fait de relations durablement insuffisantes dans leur nombre ou leur qualité, est en situation de souffrance et de danger</w:t>
      </w:r>
      <w:r w:rsidRPr="00687D40">
        <w:rPr>
          <w:rStyle w:val="Accentuation"/>
          <w:rFonts w:cstheme="minorHAnsi"/>
          <w:color w:val="auto"/>
          <w:lang w:val="fr-FR"/>
        </w:rPr>
        <w:t>. Les relations d’une qualité insuffisante sont celles qui produisent un déni de reconnaissance, un déficit de sécurité et une participation empêchée. Le risque de cette situation tient au fait que l’isolement prive de certaines ressources impératives pour se constituer en tant que personne et accéder aux soins élémentaires et à la vie sociale. »</w:t>
      </w:r>
      <w:r w:rsidRPr="00687D40">
        <w:rPr>
          <w:rStyle w:val="apple-converted-space"/>
          <w:rFonts w:cstheme="minorHAnsi"/>
          <w:i/>
          <w:iCs/>
          <w:color w:val="auto"/>
          <w:lang w:val="fr-FR"/>
        </w:rPr>
        <w:t> </w:t>
      </w:r>
      <w:r w:rsidRPr="00687D40">
        <w:rPr>
          <w:rFonts w:cstheme="minorHAnsi"/>
          <w:color w:val="auto"/>
          <w:shd w:val="clear" w:color="auto" w:fill="FFFFFF"/>
          <w:lang w:val="fr-FR"/>
        </w:rPr>
        <w:t xml:space="preserve">C’est la définition proposée par le Conseil </w:t>
      </w:r>
      <w:proofErr w:type="spellStart"/>
      <w:r w:rsidRPr="00687D40">
        <w:rPr>
          <w:rFonts w:cstheme="minorHAnsi"/>
          <w:color w:val="auto"/>
          <w:shd w:val="clear" w:color="auto" w:fill="FFFFFF"/>
          <w:lang w:val="fr-FR"/>
        </w:rPr>
        <w:t>Economique</w:t>
      </w:r>
      <w:proofErr w:type="spellEnd"/>
      <w:r w:rsidRPr="00687D40">
        <w:rPr>
          <w:rFonts w:cstheme="minorHAnsi"/>
          <w:color w:val="auto"/>
          <w:shd w:val="clear" w:color="auto" w:fill="FFFFFF"/>
          <w:lang w:val="fr-FR"/>
        </w:rPr>
        <w:t>, Social et Environnemental en 2017</w:t>
      </w:r>
    </w:p>
    <w:p w:rsidR="00687D40" w:rsidRDefault="00240326" w:rsidP="00713D60">
      <w:pPr>
        <w:pStyle w:val="Titre2"/>
        <w:jc w:val="center"/>
      </w:pPr>
      <w:bookmarkStart w:id="11" w:name="_Toc12639211"/>
      <w:r>
        <w:t>Pour aller plus loin</w:t>
      </w:r>
      <w:bookmarkEnd w:id="11"/>
    </w:p>
    <w:p w:rsidR="00713D60" w:rsidRPr="00713D60" w:rsidRDefault="00713D60" w:rsidP="00713D60"/>
    <w:p w:rsidR="00687D40" w:rsidRPr="00687D40" w:rsidRDefault="00687D40" w:rsidP="00713D60">
      <w:pPr>
        <w:pStyle w:val="Titre2"/>
      </w:pPr>
      <w:bookmarkStart w:id="12" w:name="_Toc12638381"/>
      <w:bookmarkStart w:id="13" w:name="_Toc12638855"/>
      <w:bookmarkStart w:id="14" w:name="_Toc12639212"/>
      <w:r w:rsidRPr="00687D40">
        <w:t>La solitude dans la mémoire collective à travers des citations d’auteurs :</w:t>
      </w:r>
      <w:bookmarkEnd w:id="12"/>
      <w:bookmarkEnd w:id="13"/>
      <w:bookmarkEnd w:id="14"/>
      <w:r w:rsidRPr="00687D40">
        <w:t xml:space="preserve"> </w:t>
      </w:r>
    </w:p>
    <w:p w:rsidR="00687D40" w:rsidRPr="00687D40" w:rsidRDefault="00687D40" w:rsidP="00687D40">
      <w:pPr>
        <w:spacing w:after="0" w:line="360" w:lineRule="auto"/>
        <w:rPr>
          <w:rFonts w:cstheme="minorHAnsi"/>
        </w:rPr>
      </w:pPr>
    </w:p>
    <w:p w:rsidR="00687D40" w:rsidRPr="00687D40" w:rsidRDefault="00687D40" w:rsidP="00687D40">
      <w:pPr>
        <w:spacing w:after="0" w:line="360" w:lineRule="auto"/>
        <w:rPr>
          <w:rFonts w:cstheme="minorHAnsi"/>
          <w:color w:val="auto"/>
        </w:rPr>
      </w:pPr>
      <w:r w:rsidRPr="00687D40">
        <w:rPr>
          <w:rFonts w:cstheme="minorHAnsi"/>
          <w:color w:val="auto"/>
        </w:rPr>
        <w:t>On dénombre également sur internet 2060 citations, dans la littérature, les auteurs les plus connus sont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 xml:space="preserve">Charles de Montesquieu </w:t>
      </w:r>
      <w:r w:rsidRPr="00687D40">
        <w:rPr>
          <w:rFonts w:cstheme="minorHAnsi"/>
        </w:rPr>
        <w:t xml:space="preserve">(1689-1755) </w:t>
      </w:r>
      <w:r w:rsidRPr="00687D40">
        <w:rPr>
          <w:rFonts w:cstheme="minorHAnsi"/>
          <w:color w:val="000000" w:themeColor="text1"/>
        </w:rPr>
        <w:t>« La tristesse vient de la solitude du cœur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Victor Hugo </w:t>
      </w:r>
      <w:r w:rsidRPr="00687D40">
        <w:rPr>
          <w:rFonts w:cstheme="minorHAnsi"/>
        </w:rPr>
        <w:t xml:space="preserve">(1802-1885) </w:t>
      </w:r>
      <w:r w:rsidRPr="00687D40">
        <w:rPr>
          <w:rFonts w:cstheme="minorHAnsi"/>
          <w:color w:val="000000" w:themeColor="text1"/>
        </w:rPr>
        <w:t xml:space="preserve"> « l’enfer est tout entier dans ce mot : solitude.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Charlie Chaplin</w:t>
      </w:r>
      <w:r w:rsidRPr="00687D40">
        <w:rPr>
          <w:rFonts w:cstheme="minorHAnsi"/>
        </w:rPr>
        <w:t xml:space="preserve"> (1889-1977)</w:t>
      </w:r>
      <w:r w:rsidRPr="00687D40">
        <w:rPr>
          <w:rFonts w:cstheme="minorHAnsi"/>
          <w:color w:val="000000" w:themeColor="text1"/>
        </w:rPr>
        <w:t> : « La solitude est une sorte de tare : elle est un subtil parfum de tristesse, quelque chose qui n’attire, ni n’intéresse personne, et on en a un peu honte.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Marc Lévy</w:t>
      </w:r>
      <w:r w:rsidRPr="00687D40">
        <w:rPr>
          <w:rFonts w:cstheme="minorHAnsi"/>
        </w:rPr>
        <w:t xml:space="preserve"> (1961-)</w:t>
      </w:r>
      <w:r w:rsidRPr="00687D40">
        <w:rPr>
          <w:rFonts w:cstheme="minorHAnsi"/>
          <w:color w:val="000000" w:themeColor="text1"/>
        </w:rPr>
        <w:t> : « il n’est de pire solitude que celle qu’on éprouve quand on est deux.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 xml:space="preserve">Gibran </w:t>
      </w:r>
      <w:proofErr w:type="spellStart"/>
      <w:r w:rsidRPr="00687D40">
        <w:rPr>
          <w:rFonts w:cstheme="minorHAnsi"/>
          <w:color w:val="000000" w:themeColor="text1"/>
        </w:rPr>
        <w:t>Kalil</w:t>
      </w:r>
      <w:proofErr w:type="spellEnd"/>
      <w:r w:rsidRPr="00687D40">
        <w:rPr>
          <w:rFonts w:cstheme="minorHAnsi"/>
          <w:color w:val="000000" w:themeColor="text1"/>
        </w:rPr>
        <w:t xml:space="preserve"> Gibran (1883-1931) : « La solitude est une tempête de silence qui arrache toutes nos branches mortes.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Salim Boudiaf</w:t>
      </w:r>
      <w:r w:rsidRPr="00687D40">
        <w:rPr>
          <w:rFonts w:cstheme="minorHAnsi"/>
        </w:rPr>
        <w:t xml:space="preserve"> (1972--</w:t>
      </w:r>
      <w:r w:rsidRPr="00687D40">
        <w:rPr>
          <w:rFonts w:cstheme="minorHAnsi"/>
          <w:color w:val="000000" w:themeColor="text1"/>
        </w:rPr>
        <w:t> : La solitude est l’enfer des dépressifs et le paradis des pensifs.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proofErr w:type="spellStart"/>
      <w:r w:rsidRPr="00687D40">
        <w:rPr>
          <w:rFonts w:cstheme="minorHAnsi"/>
          <w:color w:val="000000" w:themeColor="text1"/>
        </w:rPr>
        <w:t>Elisabeth</w:t>
      </w:r>
      <w:proofErr w:type="spellEnd"/>
      <w:r w:rsidRPr="00687D40">
        <w:rPr>
          <w:rFonts w:cstheme="minorHAnsi"/>
          <w:color w:val="000000" w:themeColor="text1"/>
        </w:rPr>
        <w:t xml:space="preserve"> Badinter (1944-) Choisie ou forcée, transitoire ou définitive, la solitude est de plus en plus préférée au lien forcé. On apprend à l’aménager et à profiter de son égoïsme.</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Sacha Guitry (1885-1957) « Il y a des gens qui augmentent votre solitude en venant la troubler. »</w:t>
      </w:r>
    </w:p>
    <w:p w:rsidR="00687D40" w:rsidRPr="00687D40" w:rsidRDefault="004320A0" w:rsidP="00687D40">
      <w:pPr>
        <w:numPr>
          <w:ilvl w:val="0"/>
          <w:numId w:val="24"/>
        </w:numPr>
        <w:spacing w:before="100" w:beforeAutospacing="1" w:after="100" w:afterAutospacing="1" w:line="240" w:lineRule="auto"/>
        <w:rPr>
          <w:rFonts w:cstheme="minorHAnsi"/>
          <w:color w:val="000000" w:themeColor="text1"/>
        </w:rPr>
      </w:pPr>
      <w:hyperlink r:id="rId10" w:history="1">
        <w:r w:rsidR="00687D40" w:rsidRPr="00687D40">
          <w:rPr>
            <w:rFonts w:cstheme="minorHAnsi"/>
            <w:color w:val="000000" w:themeColor="text1"/>
          </w:rPr>
          <w:t>Friedrich Nietzsche</w:t>
        </w:r>
      </w:hyperlink>
      <w:r w:rsidR="00687D40" w:rsidRPr="00687D40">
        <w:rPr>
          <w:rFonts w:cstheme="minorHAnsi"/>
          <w:color w:val="000000" w:themeColor="text1"/>
        </w:rPr>
        <w:t xml:space="preserve"> </w:t>
      </w:r>
      <w:r w:rsidR="00687D40" w:rsidRPr="00687D40">
        <w:rPr>
          <w:rFonts w:cstheme="minorHAnsi"/>
        </w:rPr>
        <w:t>(</w:t>
      </w:r>
      <w:r w:rsidR="00687D40" w:rsidRPr="00687D40">
        <w:rPr>
          <w:rFonts w:cstheme="minorHAnsi"/>
          <w:color w:val="000000" w:themeColor="text1"/>
        </w:rPr>
        <w:t>1844-1900</w:t>
      </w:r>
      <w:r w:rsidR="00687D40" w:rsidRPr="00687D40">
        <w:rPr>
          <w:rFonts w:cstheme="minorHAnsi"/>
        </w:rPr>
        <w:t>)</w:t>
      </w:r>
      <w:r w:rsidR="00687D40" w:rsidRPr="00687D40">
        <w:rPr>
          <w:rFonts w:cstheme="minorHAnsi"/>
          <w:color w:val="000000" w:themeColor="text1"/>
        </w:rPr>
        <w:t> : « Le défaut le plus répandu de notre type de formation et d’éducation : personne n’apprend, personne n’aspire, personne n’enseigne… à supporter la solitude.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color w:val="000000" w:themeColor="text1"/>
        </w:rPr>
        <w:t>Alphonse La martine </w:t>
      </w:r>
      <w:r w:rsidRPr="00687D40">
        <w:rPr>
          <w:rFonts w:cstheme="minorHAnsi"/>
        </w:rPr>
        <w:t xml:space="preserve">(1790-1869) </w:t>
      </w:r>
      <w:r w:rsidRPr="00687D40">
        <w:rPr>
          <w:rFonts w:cstheme="minorHAnsi"/>
          <w:color w:val="000000" w:themeColor="text1"/>
        </w:rPr>
        <w:t>: « Un seul être vous manque et tout est dépeuplé. »</w:t>
      </w:r>
    </w:p>
    <w:p w:rsidR="00687D40" w:rsidRPr="003E515E" w:rsidRDefault="00687D40" w:rsidP="00687D40">
      <w:pPr>
        <w:numPr>
          <w:ilvl w:val="0"/>
          <w:numId w:val="24"/>
        </w:numPr>
        <w:spacing w:before="100" w:beforeAutospacing="1" w:after="100" w:afterAutospacing="1" w:line="240" w:lineRule="auto"/>
        <w:rPr>
          <w:rFonts w:cstheme="minorHAnsi"/>
          <w:color w:val="auto"/>
        </w:rPr>
      </w:pPr>
      <w:r w:rsidRPr="00687D40">
        <w:rPr>
          <w:rFonts w:cstheme="minorHAnsi"/>
          <w:color w:val="000000" w:themeColor="text1"/>
        </w:rPr>
        <w:t xml:space="preserve">Mère </w:t>
      </w:r>
      <w:proofErr w:type="spellStart"/>
      <w:r w:rsidRPr="00687D40">
        <w:rPr>
          <w:rFonts w:cstheme="minorHAnsi"/>
          <w:color w:val="000000" w:themeColor="text1"/>
        </w:rPr>
        <w:t>thérésa</w:t>
      </w:r>
      <w:proofErr w:type="spellEnd"/>
      <w:r w:rsidRPr="00687D40">
        <w:rPr>
          <w:rFonts w:cstheme="minorHAnsi"/>
        </w:rPr>
        <w:t xml:space="preserve"> (1910-1997)</w:t>
      </w:r>
      <w:r w:rsidRPr="00687D40">
        <w:rPr>
          <w:rFonts w:cstheme="minorHAnsi"/>
          <w:color w:val="000000" w:themeColor="text1"/>
        </w:rPr>
        <w:t xml:space="preserve"> : « La solitude et le sentiment de n’être pas désiré sont les </w:t>
      </w:r>
      <w:r w:rsidRPr="003E515E">
        <w:rPr>
          <w:rFonts w:cstheme="minorHAnsi"/>
          <w:color w:val="auto"/>
        </w:rPr>
        <w:t>plus grandes pauvretés » </w:t>
      </w:r>
    </w:p>
    <w:p w:rsidR="00687D40" w:rsidRPr="00687D40" w:rsidRDefault="00687D40" w:rsidP="00687D40">
      <w:pPr>
        <w:numPr>
          <w:ilvl w:val="0"/>
          <w:numId w:val="24"/>
        </w:numPr>
        <w:spacing w:before="100" w:beforeAutospacing="1" w:after="100" w:afterAutospacing="1" w:line="240" w:lineRule="auto"/>
        <w:rPr>
          <w:rFonts w:cstheme="minorHAnsi"/>
          <w:color w:val="000000" w:themeColor="text1"/>
        </w:rPr>
      </w:pPr>
      <w:r w:rsidRPr="00687D40">
        <w:rPr>
          <w:rFonts w:cstheme="minorHAnsi"/>
        </w:rPr>
        <w:t>…</w:t>
      </w:r>
    </w:p>
    <w:p w:rsidR="00687D40" w:rsidRPr="00687D40" w:rsidRDefault="00687D40" w:rsidP="00713D60">
      <w:pPr>
        <w:pStyle w:val="Titre2"/>
      </w:pPr>
      <w:bookmarkStart w:id="15" w:name="_Toc12638382"/>
      <w:bookmarkStart w:id="16" w:name="_Toc12638856"/>
      <w:bookmarkStart w:id="17" w:name="_Toc12639213"/>
      <w:r w:rsidRPr="00687D40">
        <w:t>Quelques ouvrages sur la solitude</w:t>
      </w:r>
      <w:bookmarkEnd w:id="15"/>
      <w:bookmarkEnd w:id="16"/>
      <w:bookmarkEnd w:id="17"/>
      <w:r w:rsidRPr="00687D40">
        <w:t> </w:t>
      </w:r>
    </w:p>
    <w:p w:rsidR="00687D40" w:rsidRPr="00687D40" w:rsidRDefault="00687D40" w:rsidP="00687D40">
      <w:pPr>
        <w:rPr>
          <w:rFonts w:cstheme="minorHAnsi"/>
          <w:color w:val="auto"/>
        </w:rPr>
      </w:pPr>
    </w:p>
    <w:p w:rsidR="00687D40" w:rsidRPr="00687D40" w:rsidRDefault="00687D40" w:rsidP="00687D40">
      <w:pPr>
        <w:rPr>
          <w:rFonts w:cstheme="minorHAnsi"/>
          <w:color w:val="auto"/>
        </w:rPr>
      </w:pPr>
      <w:r w:rsidRPr="00687D40">
        <w:rPr>
          <w:rFonts w:cstheme="minorHAnsi"/>
          <w:b/>
          <w:color w:val="auto"/>
        </w:rPr>
        <w:t>Paulo Coelho</w:t>
      </w:r>
      <w:r w:rsidRPr="00687D40">
        <w:rPr>
          <w:rFonts w:cstheme="minorHAnsi"/>
          <w:color w:val="auto"/>
        </w:rPr>
        <w:t xml:space="preserve"> (2008), </w:t>
      </w:r>
      <w:r w:rsidRPr="00687D40">
        <w:rPr>
          <w:rFonts w:cstheme="minorHAnsi"/>
          <w:i/>
          <w:color w:val="auto"/>
        </w:rPr>
        <w:t>La solitude du vainqueur,</w:t>
      </w:r>
      <w:r w:rsidRPr="00687D40">
        <w:rPr>
          <w:rFonts w:cstheme="minorHAnsi"/>
          <w:color w:val="auto"/>
        </w:rPr>
        <w:t xml:space="preserve"> éd. J’ai lu. « </w:t>
      </w:r>
      <w:r w:rsidRPr="00687D40">
        <w:rPr>
          <w:rFonts w:cstheme="minorHAnsi"/>
          <w:color w:val="auto"/>
          <w:shd w:val="clear" w:color="auto" w:fill="FFFFFF"/>
        </w:rPr>
        <w:t xml:space="preserve">Paulo Coelho revient ici aux thèmes qui ont fait la force de Onze minutes et du </w:t>
      </w:r>
      <w:proofErr w:type="spellStart"/>
      <w:r w:rsidRPr="00687D40">
        <w:rPr>
          <w:rFonts w:cstheme="minorHAnsi"/>
          <w:color w:val="auto"/>
          <w:shd w:val="clear" w:color="auto" w:fill="FFFFFF"/>
        </w:rPr>
        <w:t>Zahir</w:t>
      </w:r>
      <w:proofErr w:type="spellEnd"/>
      <w:r w:rsidRPr="00687D40">
        <w:rPr>
          <w:rFonts w:cstheme="minorHAnsi"/>
          <w:color w:val="auto"/>
          <w:shd w:val="clear" w:color="auto" w:fill="FFFFFF"/>
        </w:rPr>
        <w:t xml:space="preserve">. II nous offre un roman à suspense, véritable miroir de notre société où le culte du luxe et de la réussite à tout prix empêche d'entendre les vérités que murmure notre </w:t>
      </w:r>
      <w:proofErr w:type="spellStart"/>
      <w:r w:rsidRPr="00687D40">
        <w:rPr>
          <w:rFonts w:cstheme="minorHAnsi"/>
          <w:color w:val="auto"/>
          <w:shd w:val="clear" w:color="auto" w:fill="FFFFFF"/>
        </w:rPr>
        <w:t>coeur</w:t>
      </w:r>
      <w:proofErr w:type="spellEnd"/>
      <w:r w:rsidRPr="00687D40">
        <w:rPr>
          <w:rFonts w:cstheme="minorHAnsi"/>
          <w:color w:val="auto"/>
          <w:shd w:val="clear" w:color="auto" w:fill="FFFFFF"/>
        </w:rPr>
        <w:t xml:space="preserve">. Il nous entraîne au festival de Cannes à la </w:t>
      </w:r>
      <w:r w:rsidRPr="00687D40">
        <w:rPr>
          <w:rFonts w:cstheme="minorHAnsi"/>
          <w:color w:val="auto"/>
          <w:shd w:val="clear" w:color="auto" w:fill="FFFFFF"/>
        </w:rPr>
        <w:lastRenderedPageBreak/>
        <w:t>rencontre de ceux qui triomphent dans le monde superficiel de la haute couture et du cinéma : un millionnaire russe, un pape moyen-oriental de la mode, Gabriella la starlette, un détective ambitieux et enfin Jasmine, future top model. Argent, pouvoir, célébrité sont des enjeux pour lesquels ils sont prêts à tout, quel qu'en soit le prix. Qui sera capable de reconnaître, parmi tous ces fantasmes en technicolor, son rêve secret, et de lui donner vie ? »</w:t>
      </w:r>
    </w:p>
    <w:p w:rsidR="00687D40" w:rsidRPr="00687D40" w:rsidRDefault="00687D40" w:rsidP="00687D40">
      <w:pPr>
        <w:rPr>
          <w:rFonts w:cstheme="minorHAnsi"/>
          <w:color w:val="auto"/>
          <w:shd w:val="clear" w:color="auto" w:fill="FFFFFF"/>
        </w:rPr>
      </w:pPr>
      <w:r w:rsidRPr="00687D40">
        <w:rPr>
          <w:rFonts w:cstheme="minorHAnsi"/>
          <w:b/>
          <w:color w:val="auto"/>
        </w:rPr>
        <w:t>Françoise Dolto</w:t>
      </w:r>
      <w:r w:rsidRPr="00687D40">
        <w:rPr>
          <w:rFonts w:cstheme="minorHAnsi"/>
          <w:color w:val="auto"/>
        </w:rPr>
        <w:t xml:space="preserve"> (1994), </w:t>
      </w:r>
      <w:r w:rsidRPr="00687D40">
        <w:rPr>
          <w:rFonts w:cstheme="minorHAnsi"/>
          <w:i/>
          <w:color w:val="auto"/>
        </w:rPr>
        <w:t>La solitude</w:t>
      </w:r>
      <w:r w:rsidRPr="00687D40">
        <w:rPr>
          <w:rFonts w:cstheme="minorHAnsi"/>
          <w:color w:val="auto"/>
        </w:rPr>
        <w:t xml:space="preserve">, éd Essais : </w:t>
      </w:r>
      <w:r w:rsidRPr="00687D40">
        <w:rPr>
          <w:rFonts w:cstheme="minorHAnsi"/>
          <w:color w:val="auto"/>
          <w:shd w:val="clear" w:color="auto" w:fill="FFFFFF"/>
        </w:rPr>
        <w:t>«La solitude m'a toujours accompagnée, de près ou de loin, comme elle accompagne tous ceux qui, seuls, tentent de</w:t>
      </w:r>
      <w:r w:rsidRPr="00687D40">
        <w:rPr>
          <w:rStyle w:val="apple-converted-space"/>
          <w:rFonts w:eastAsiaTheme="minorEastAsia" w:cstheme="minorHAnsi"/>
          <w:color w:val="auto"/>
          <w:shd w:val="clear" w:color="auto" w:fill="FFFFFF"/>
        </w:rPr>
        <w:t> </w:t>
      </w:r>
      <w:r w:rsidRPr="00687D40">
        <w:rPr>
          <w:rFonts w:cstheme="minorHAnsi"/>
          <w:i/>
          <w:iCs/>
          <w:color w:val="auto"/>
        </w:rPr>
        <w:t>voir</w:t>
      </w:r>
      <w:r w:rsidRPr="00687D40">
        <w:rPr>
          <w:rStyle w:val="apple-converted-space"/>
          <w:rFonts w:eastAsiaTheme="minorEastAsia" w:cstheme="minorHAnsi"/>
          <w:color w:val="auto"/>
          <w:shd w:val="clear" w:color="auto" w:fill="FFFFFF"/>
        </w:rPr>
        <w:t> </w:t>
      </w:r>
      <w:r w:rsidRPr="00687D40">
        <w:rPr>
          <w:rFonts w:cstheme="minorHAnsi"/>
          <w:color w:val="auto"/>
          <w:shd w:val="clear" w:color="auto" w:fill="FFFFFF"/>
        </w:rPr>
        <w:t>et d'</w:t>
      </w:r>
      <w:r w:rsidRPr="00687D40">
        <w:rPr>
          <w:rFonts w:cstheme="minorHAnsi"/>
          <w:i/>
          <w:iCs/>
          <w:color w:val="auto"/>
        </w:rPr>
        <w:t>entendre</w:t>
      </w:r>
      <w:r w:rsidRPr="00687D40">
        <w:rPr>
          <w:rFonts w:cstheme="minorHAnsi"/>
          <w:color w:val="auto"/>
          <w:shd w:val="clear" w:color="auto" w:fill="FFFFFF"/>
        </w:rPr>
        <w:t>, là où d'aucuns ne font que regarder et écouter. Ami inestimable, ennemi mortelle - solitude qui ressource, solitude qui détruit, elle nous pousse à atteindre et à dépasser nos limites.»</w:t>
      </w:r>
      <w:r w:rsidRPr="00687D40">
        <w:rPr>
          <w:rFonts w:cstheme="minorHAnsi"/>
          <w:color w:val="auto"/>
        </w:rPr>
        <w:br/>
      </w:r>
      <w:r w:rsidRPr="00687D40">
        <w:rPr>
          <w:rFonts w:cstheme="minorHAnsi"/>
          <w:color w:val="auto"/>
          <w:shd w:val="clear" w:color="auto" w:fill="FFFFFF"/>
        </w:rPr>
        <w:t>La solitude caractérise le petit humain dès la naissance et le place dès lors dans une dépendance radicale à Autrui. Se référant constamment à ses rencontres cliniques et aux faits de sa vie privée, Françoise Dolto déploie une grande fresque de l'histoire du sujet, de l'origine à la fin. La plupart des grands thèmes de son œuvre y sont présents, avec des variations sensibles de ton et de temps, car ce livre polyphonique traverse plus de vingt ans de sa recherche. »</w:t>
      </w:r>
    </w:p>
    <w:p w:rsidR="00687D40" w:rsidRPr="00687D40" w:rsidRDefault="00687D40" w:rsidP="00687D40">
      <w:pPr>
        <w:rPr>
          <w:rFonts w:cstheme="minorHAnsi"/>
          <w:color w:val="auto"/>
          <w:shd w:val="clear" w:color="auto" w:fill="FFFFFF"/>
        </w:rPr>
      </w:pPr>
      <w:r w:rsidRPr="00687D40">
        <w:rPr>
          <w:rFonts w:cstheme="minorHAnsi"/>
          <w:b/>
          <w:color w:val="auto"/>
        </w:rPr>
        <w:t>Peter France</w:t>
      </w:r>
      <w:r w:rsidRPr="00687D40">
        <w:rPr>
          <w:rFonts w:cstheme="minorHAnsi"/>
          <w:color w:val="auto"/>
        </w:rPr>
        <w:t xml:space="preserve"> (1997) </w:t>
      </w:r>
      <w:r w:rsidRPr="00687D40">
        <w:rPr>
          <w:rFonts w:cstheme="minorHAnsi"/>
          <w:i/>
          <w:color w:val="auto"/>
        </w:rPr>
        <w:t>Éloge de la solitude</w:t>
      </w:r>
      <w:r w:rsidRPr="00687D40">
        <w:rPr>
          <w:rFonts w:cstheme="minorHAnsi"/>
          <w:color w:val="auto"/>
        </w:rPr>
        <w:t xml:space="preserve"> , éd. </w:t>
      </w:r>
      <w:proofErr w:type="spellStart"/>
      <w:r w:rsidRPr="00687D40">
        <w:rPr>
          <w:rFonts w:cstheme="minorHAnsi"/>
          <w:color w:val="auto"/>
        </w:rPr>
        <w:t>Arléa</w:t>
      </w:r>
      <w:proofErr w:type="spellEnd"/>
      <w:r w:rsidRPr="00687D40">
        <w:rPr>
          <w:rFonts w:cstheme="minorHAnsi"/>
          <w:color w:val="auto"/>
        </w:rPr>
        <w:t xml:space="preserve">. : </w:t>
      </w:r>
      <w:r w:rsidRPr="00687D40">
        <w:rPr>
          <w:rFonts w:cstheme="minorHAnsi"/>
          <w:color w:val="auto"/>
          <w:shd w:val="clear" w:color="auto" w:fill="FFFFFF"/>
        </w:rPr>
        <w:t>«La solitude m'a toujours accompagnée, de près ou de loin, comme elle accompagne tous ceux qui, seuls, tentent de</w:t>
      </w:r>
      <w:r w:rsidRPr="00687D40">
        <w:rPr>
          <w:rStyle w:val="apple-converted-space"/>
          <w:rFonts w:eastAsiaTheme="minorEastAsia" w:cstheme="minorHAnsi"/>
          <w:color w:val="auto"/>
          <w:shd w:val="clear" w:color="auto" w:fill="FFFFFF"/>
        </w:rPr>
        <w:t> </w:t>
      </w:r>
      <w:r w:rsidRPr="00687D40">
        <w:rPr>
          <w:rFonts w:cstheme="minorHAnsi"/>
          <w:i/>
          <w:iCs/>
          <w:color w:val="auto"/>
        </w:rPr>
        <w:t>voir</w:t>
      </w:r>
      <w:r w:rsidRPr="00687D40">
        <w:rPr>
          <w:rStyle w:val="apple-converted-space"/>
          <w:rFonts w:eastAsiaTheme="minorEastAsia" w:cstheme="minorHAnsi"/>
          <w:color w:val="auto"/>
          <w:shd w:val="clear" w:color="auto" w:fill="FFFFFF"/>
        </w:rPr>
        <w:t> </w:t>
      </w:r>
      <w:r w:rsidRPr="00687D40">
        <w:rPr>
          <w:rFonts w:cstheme="minorHAnsi"/>
          <w:color w:val="auto"/>
          <w:shd w:val="clear" w:color="auto" w:fill="FFFFFF"/>
        </w:rPr>
        <w:t>et d'</w:t>
      </w:r>
      <w:r w:rsidRPr="00687D40">
        <w:rPr>
          <w:rFonts w:cstheme="minorHAnsi"/>
          <w:i/>
          <w:iCs/>
          <w:color w:val="auto"/>
        </w:rPr>
        <w:t>entendre</w:t>
      </w:r>
      <w:r w:rsidRPr="00687D40">
        <w:rPr>
          <w:rFonts w:cstheme="minorHAnsi"/>
          <w:color w:val="auto"/>
          <w:shd w:val="clear" w:color="auto" w:fill="FFFFFF"/>
        </w:rPr>
        <w:t>, là où d'aucuns ne font que regarder et écouter. Ami inestimable, ennemi mortelle - solitude qui ressource, solitude qui détruit, elle nous pousse à atteindre et à dépasser nos limites.»</w:t>
      </w:r>
      <w:r w:rsidRPr="00687D40">
        <w:rPr>
          <w:rFonts w:cstheme="minorHAnsi"/>
          <w:color w:val="auto"/>
        </w:rPr>
        <w:br/>
      </w:r>
      <w:r w:rsidRPr="00687D40">
        <w:rPr>
          <w:rFonts w:cstheme="minorHAnsi"/>
          <w:color w:val="auto"/>
          <w:shd w:val="clear" w:color="auto" w:fill="FFFFFF"/>
        </w:rPr>
        <w:t>La solitude caractérise le petit humain dès la naissance et le place dès lors dans une dépendance radicale à Autrui. Se référant constamment à ses rencontres cliniques et aux faits de sa vie privée, Françoise Dolto déploie une grande fresque de l'histoire du sujet, de l'origine à la fin. La plupart des grands thèmes de son œuvre y sont présents, avec des variations sensibles de ton et de temps, car ce livre polyphonique traverse plus de vingt ans de sa recherche.</w:t>
      </w:r>
    </w:p>
    <w:p w:rsidR="00687D40" w:rsidRPr="00687D40" w:rsidRDefault="00687D40" w:rsidP="00687D40">
      <w:pPr>
        <w:rPr>
          <w:rFonts w:cstheme="minorHAnsi"/>
          <w:color w:val="auto"/>
        </w:rPr>
      </w:pPr>
      <w:r w:rsidRPr="00687D40">
        <w:rPr>
          <w:rFonts w:cstheme="minorHAnsi"/>
          <w:b/>
          <w:color w:val="auto"/>
        </w:rPr>
        <w:t xml:space="preserve">Jacqueline </w:t>
      </w:r>
      <w:proofErr w:type="spellStart"/>
      <w:r w:rsidRPr="00687D40">
        <w:rPr>
          <w:rFonts w:cstheme="minorHAnsi"/>
          <w:b/>
          <w:color w:val="auto"/>
        </w:rPr>
        <w:t>Kelen</w:t>
      </w:r>
      <w:proofErr w:type="spellEnd"/>
      <w:r w:rsidRPr="00687D40">
        <w:rPr>
          <w:rFonts w:cstheme="minorHAnsi"/>
          <w:color w:val="auto"/>
        </w:rPr>
        <w:t xml:space="preserve"> (2005) </w:t>
      </w:r>
      <w:r w:rsidRPr="00687D40">
        <w:rPr>
          <w:rFonts w:cstheme="minorHAnsi"/>
          <w:i/>
          <w:color w:val="auto"/>
        </w:rPr>
        <w:t>L’esprit de solitude,</w:t>
      </w:r>
      <w:r w:rsidRPr="00687D40">
        <w:rPr>
          <w:rFonts w:cstheme="minorHAnsi"/>
          <w:color w:val="auto"/>
        </w:rPr>
        <w:t xml:space="preserve"> édition Albin Michel. « </w:t>
      </w:r>
      <w:r w:rsidRPr="00687D40">
        <w:rPr>
          <w:rFonts w:cstheme="minorHAnsi"/>
          <w:color w:val="auto"/>
          <w:shd w:val="clear" w:color="auto" w:fill="FFFFFF"/>
        </w:rPr>
        <w:t xml:space="preserve">Pour la plupart des contemporains, la solitude est ressentie de façon négative : on la confond avec l'isolement, le manque, l'abandon. Et la société veille à empêcher que l'être humain ne se retrouve seul, face à lui-même. Or la solitude choisie est loin d'être un enfermement, une pauvreté : c'est un état d'heureuse plénitude. Non seulement parce qu'elle offre la clef de la vie intérieure et créative, mais parce qu'elle est disponibilité et chemin d'apprentissage de l'amour. Il n'est pas de liberté de l'individu sans ce recueillement de la pensée, sans cet ermitage du </w:t>
      </w:r>
      <w:proofErr w:type="spellStart"/>
      <w:r w:rsidRPr="00687D40">
        <w:rPr>
          <w:rFonts w:cstheme="minorHAnsi"/>
          <w:color w:val="auto"/>
          <w:shd w:val="clear" w:color="auto" w:fill="FFFFFF"/>
        </w:rPr>
        <w:t>coeur</w:t>
      </w:r>
      <w:proofErr w:type="spellEnd"/>
      <w:r w:rsidRPr="00687D40">
        <w:rPr>
          <w:rFonts w:cstheme="minorHAnsi"/>
          <w:color w:val="auto"/>
          <w:shd w:val="clear" w:color="auto" w:fill="FFFFFF"/>
        </w:rPr>
        <w:t xml:space="preserve">. Pourquoi tant de philosophes, d'artistes, de saints et de mystiques furent-ils de grands solitaires ? Quelle force, quelle inspiration puisèrent-ils dans une vie d'austère apparence ? Et pourquoi notre monde lutte-t-il avec tant d'ardeur contre un état propice à la connaissance de soi ? Jacqueline </w:t>
      </w:r>
      <w:proofErr w:type="spellStart"/>
      <w:r w:rsidRPr="00687D40">
        <w:rPr>
          <w:rFonts w:cstheme="minorHAnsi"/>
          <w:color w:val="auto"/>
          <w:shd w:val="clear" w:color="auto" w:fill="FFFFFF"/>
        </w:rPr>
        <w:t>Kelen</w:t>
      </w:r>
      <w:proofErr w:type="spellEnd"/>
      <w:r w:rsidRPr="00687D40">
        <w:rPr>
          <w:rFonts w:cstheme="minorHAnsi"/>
          <w:color w:val="auto"/>
          <w:shd w:val="clear" w:color="auto" w:fill="FFFFFF"/>
        </w:rPr>
        <w:t xml:space="preserve"> invite ici chacun à découvrir son immense liberté.</w:t>
      </w:r>
    </w:p>
    <w:p w:rsidR="00687D40" w:rsidRPr="00687D40" w:rsidRDefault="00687D40" w:rsidP="00687D40">
      <w:pPr>
        <w:rPr>
          <w:rFonts w:cstheme="minorHAnsi"/>
        </w:rPr>
      </w:pPr>
    </w:p>
    <w:p w:rsidR="00687D40" w:rsidRPr="00687D40" w:rsidRDefault="00687D40" w:rsidP="00687D40">
      <w:pPr>
        <w:pStyle w:val="NormalWeb"/>
        <w:spacing w:before="0" w:beforeAutospacing="0" w:after="0" w:afterAutospacing="0"/>
        <w:rPr>
          <w:rFonts w:asciiTheme="minorHAnsi" w:hAnsiTheme="minorHAnsi" w:cstheme="minorHAnsi"/>
        </w:rPr>
      </w:pPr>
      <w:r w:rsidRPr="00687D40">
        <w:rPr>
          <w:rFonts w:asciiTheme="minorHAnsi" w:hAnsiTheme="minorHAnsi" w:cstheme="minorHAnsi"/>
          <w:b/>
        </w:rPr>
        <w:t xml:space="preserve">Monique de </w:t>
      </w:r>
      <w:proofErr w:type="spellStart"/>
      <w:r w:rsidRPr="00687D40">
        <w:rPr>
          <w:rFonts w:asciiTheme="minorHAnsi" w:hAnsiTheme="minorHAnsi" w:cstheme="minorHAnsi"/>
          <w:b/>
        </w:rPr>
        <w:t>Kermadec</w:t>
      </w:r>
      <w:proofErr w:type="spellEnd"/>
      <w:r w:rsidRPr="00687D40">
        <w:rPr>
          <w:rFonts w:asciiTheme="minorHAnsi" w:hAnsiTheme="minorHAnsi" w:cstheme="minorHAnsi"/>
        </w:rPr>
        <w:t xml:space="preserve"> (2017), </w:t>
      </w:r>
      <w:r w:rsidRPr="00687D40">
        <w:rPr>
          <w:rFonts w:asciiTheme="minorHAnsi" w:hAnsiTheme="minorHAnsi" w:cstheme="minorHAnsi"/>
          <w:i/>
        </w:rPr>
        <w:t>Un sentiment de solitude</w:t>
      </w:r>
      <w:r w:rsidRPr="00687D40">
        <w:rPr>
          <w:rFonts w:asciiTheme="minorHAnsi" w:hAnsiTheme="minorHAnsi" w:cstheme="minorHAnsi"/>
        </w:rPr>
        <w:t xml:space="preserve">. édition Albin Michel « La solitude est devenue le mal du </w:t>
      </w:r>
      <w:proofErr w:type="spellStart"/>
      <w:r w:rsidRPr="00687D40">
        <w:rPr>
          <w:rFonts w:asciiTheme="minorHAnsi" w:hAnsiTheme="minorHAnsi" w:cstheme="minorHAnsi"/>
        </w:rPr>
        <w:t>siècle</w:t>
      </w:r>
      <w:proofErr w:type="spellEnd"/>
      <w:r w:rsidRPr="00687D40">
        <w:rPr>
          <w:rFonts w:asciiTheme="minorHAnsi" w:hAnsiTheme="minorHAnsi" w:cstheme="minorHAnsi"/>
        </w:rPr>
        <w:t xml:space="preserve">. </w:t>
      </w:r>
      <w:proofErr w:type="spellStart"/>
      <w:r w:rsidRPr="00687D40">
        <w:rPr>
          <w:rFonts w:asciiTheme="minorHAnsi" w:hAnsiTheme="minorHAnsi" w:cstheme="minorHAnsi"/>
        </w:rPr>
        <w:t>Grâce</w:t>
      </w:r>
      <w:proofErr w:type="spellEnd"/>
      <w:r w:rsidRPr="00687D40">
        <w:rPr>
          <w:rFonts w:asciiTheme="minorHAnsi" w:hAnsiTheme="minorHAnsi" w:cstheme="minorHAnsi"/>
        </w:rPr>
        <w:t xml:space="preserve"> à ses </w:t>
      </w:r>
      <w:proofErr w:type="spellStart"/>
      <w:r w:rsidRPr="00687D40">
        <w:rPr>
          <w:rFonts w:asciiTheme="minorHAnsi" w:hAnsiTheme="minorHAnsi" w:cstheme="minorHAnsi"/>
        </w:rPr>
        <w:t>années</w:t>
      </w:r>
      <w:proofErr w:type="spellEnd"/>
      <w:r w:rsidRPr="00687D40">
        <w:rPr>
          <w:rFonts w:asciiTheme="minorHAnsi" w:hAnsiTheme="minorHAnsi" w:cstheme="minorHAnsi"/>
        </w:rPr>
        <w:t xml:space="preserve"> </w:t>
      </w:r>
      <w:proofErr w:type="spellStart"/>
      <w:r w:rsidRPr="00687D40">
        <w:rPr>
          <w:rFonts w:asciiTheme="minorHAnsi" w:hAnsiTheme="minorHAnsi" w:cstheme="minorHAnsi"/>
        </w:rPr>
        <w:t>passées</w:t>
      </w:r>
      <w:proofErr w:type="spellEnd"/>
      <w:r w:rsidRPr="00687D40">
        <w:rPr>
          <w:rFonts w:asciiTheme="minorHAnsi" w:hAnsiTheme="minorHAnsi" w:cstheme="minorHAnsi"/>
        </w:rPr>
        <w:t xml:space="preserve"> à l’</w:t>
      </w:r>
      <w:proofErr w:type="spellStart"/>
      <w:r w:rsidRPr="00687D40">
        <w:rPr>
          <w:rFonts w:asciiTheme="minorHAnsi" w:hAnsiTheme="minorHAnsi" w:cstheme="minorHAnsi"/>
        </w:rPr>
        <w:t>écoute</w:t>
      </w:r>
      <w:proofErr w:type="spellEnd"/>
      <w:r w:rsidRPr="00687D40">
        <w:rPr>
          <w:rFonts w:asciiTheme="minorHAnsi" w:hAnsiTheme="minorHAnsi" w:cstheme="minorHAnsi"/>
        </w:rPr>
        <w:t xml:space="preserve"> d’adultes talentueux </w:t>
      </w:r>
      <w:proofErr w:type="spellStart"/>
      <w:r w:rsidRPr="00687D40">
        <w:rPr>
          <w:rFonts w:asciiTheme="minorHAnsi" w:hAnsiTheme="minorHAnsi" w:cstheme="minorHAnsi"/>
        </w:rPr>
        <w:t>particulièrement</w:t>
      </w:r>
      <w:proofErr w:type="spellEnd"/>
      <w:r w:rsidRPr="00687D40">
        <w:rPr>
          <w:rFonts w:asciiTheme="minorHAnsi" w:hAnsiTheme="minorHAnsi" w:cstheme="minorHAnsi"/>
        </w:rPr>
        <w:t xml:space="preserve"> </w:t>
      </w:r>
      <w:proofErr w:type="spellStart"/>
      <w:r w:rsidRPr="00687D40">
        <w:rPr>
          <w:rFonts w:asciiTheme="minorHAnsi" w:hAnsiTheme="minorHAnsi" w:cstheme="minorHAnsi"/>
        </w:rPr>
        <w:t>exposés</w:t>
      </w:r>
      <w:proofErr w:type="spellEnd"/>
      <w:r w:rsidRPr="00687D40">
        <w:rPr>
          <w:rFonts w:asciiTheme="minorHAnsi" w:hAnsiTheme="minorHAnsi" w:cstheme="minorHAnsi"/>
        </w:rPr>
        <w:t xml:space="preserve"> à la souffrance de la solitude, Monique de </w:t>
      </w:r>
      <w:proofErr w:type="spellStart"/>
      <w:r w:rsidRPr="00687D40">
        <w:rPr>
          <w:rFonts w:asciiTheme="minorHAnsi" w:hAnsiTheme="minorHAnsi" w:cstheme="minorHAnsi"/>
        </w:rPr>
        <w:t>Kermadec</w:t>
      </w:r>
      <w:proofErr w:type="spellEnd"/>
      <w:r w:rsidRPr="00687D40">
        <w:rPr>
          <w:rFonts w:asciiTheme="minorHAnsi" w:hAnsiTheme="minorHAnsi" w:cstheme="minorHAnsi"/>
        </w:rPr>
        <w:t xml:space="preserve"> invite son lecteur à partager les questions </w:t>
      </w:r>
      <w:proofErr w:type="spellStart"/>
      <w:r w:rsidRPr="00687D40">
        <w:rPr>
          <w:rFonts w:asciiTheme="minorHAnsi" w:hAnsiTheme="minorHAnsi" w:cstheme="minorHAnsi"/>
        </w:rPr>
        <w:t>soulevées</w:t>
      </w:r>
      <w:proofErr w:type="spellEnd"/>
      <w:r w:rsidRPr="00687D40">
        <w:rPr>
          <w:rFonts w:asciiTheme="minorHAnsi" w:hAnsiTheme="minorHAnsi" w:cstheme="minorHAnsi"/>
        </w:rPr>
        <w:t xml:space="preserve"> par cette souffrance. Quels sont les liens entre </w:t>
      </w:r>
      <w:r w:rsidRPr="00687D40">
        <w:rPr>
          <w:rFonts w:asciiTheme="minorHAnsi" w:hAnsiTheme="minorHAnsi" w:cstheme="minorHAnsi"/>
        </w:rPr>
        <w:lastRenderedPageBreak/>
        <w:t xml:space="preserve">solitude et isolement ? Comment, sous sa forme </w:t>
      </w:r>
      <w:proofErr w:type="spellStart"/>
      <w:r w:rsidRPr="00687D40">
        <w:rPr>
          <w:rFonts w:asciiTheme="minorHAnsi" w:hAnsiTheme="minorHAnsi" w:cstheme="minorHAnsi"/>
        </w:rPr>
        <w:t>négative</w:t>
      </w:r>
      <w:proofErr w:type="spellEnd"/>
      <w:r w:rsidRPr="00687D40">
        <w:rPr>
          <w:rFonts w:asciiTheme="minorHAnsi" w:hAnsiTheme="minorHAnsi" w:cstheme="minorHAnsi"/>
        </w:rPr>
        <w:t xml:space="preserve">, se manifeste cette solitude et quelles sont les formes de sa souffrance ? Quelles sont ses causes objectives, et ses raisons subjectives. Elle livre les </w:t>
      </w:r>
      <w:proofErr w:type="spellStart"/>
      <w:r w:rsidRPr="00687D40">
        <w:rPr>
          <w:rFonts w:asciiTheme="minorHAnsi" w:hAnsiTheme="minorHAnsi" w:cstheme="minorHAnsi"/>
        </w:rPr>
        <w:t>clés</w:t>
      </w:r>
      <w:proofErr w:type="spellEnd"/>
      <w:r w:rsidRPr="00687D40">
        <w:rPr>
          <w:rFonts w:asciiTheme="minorHAnsi" w:hAnsiTheme="minorHAnsi" w:cstheme="minorHAnsi"/>
        </w:rPr>
        <w:t xml:space="preserve"> qui permettent </w:t>
      </w:r>
      <w:proofErr w:type="spellStart"/>
      <w:r w:rsidRPr="00687D40">
        <w:rPr>
          <w:rFonts w:asciiTheme="minorHAnsi" w:hAnsiTheme="minorHAnsi" w:cstheme="minorHAnsi"/>
        </w:rPr>
        <w:t>a</w:t>
      </w:r>
      <w:proofErr w:type="spellEnd"/>
      <w:r w:rsidRPr="00687D40">
        <w:rPr>
          <w:rFonts w:asciiTheme="minorHAnsi" w:hAnsiTheme="minorHAnsi" w:cstheme="minorHAnsi"/>
        </w:rPr>
        <w:t xml:space="preserve">̀ chacun, </w:t>
      </w:r>
      <w:proofErr w:type="spellStart"/>
      <w:r w:rsidRPr="00687D40">
        <w:rPr>
          <w:rFonts w:asciiTheme="minorHAnsi" w:hAnsiTheme="minorHAnsi" w:cstheme="minorHAnsi"/>
        </w:rPr>
        <w:t>surdoue</w:t>
      </w:r>
      <w:proofErr w:type="spellEnd"/>
      <w:r w:rsidRPr="00687D40">
        <w:rPr>
          <w:rFonts w:asciiTheme="minorHAnsi" w:hAnsiTheme="minorHAnsi" w:cstheme="minorHAnsi"/>
        </w:rPr>
        <w:t>́ ou pas, d’affronter le sentiment de n’</w:t>
      </w:r>
      <w:proofErr w:type="spellStart"/>
      <w:r w:rsidRPr="00687D40">
        <w:rPr>
          <w:rFonts w:asciiTheme="minorHAnsi" w:hAnsiTheme="minorHAnsi" w:cstheme="minorHAnsi"/>
        </w:rPr>
        <w:t>être</w:t>
      </w:r>
      <w:proofErr w:type="spellEnd"/>
      <w:r w:rsidRPr="00687D40">
        <w:rPr>
          <w:rFonts w:asciiTheme="minorHAnsi" w:hAnsiTheme="minorHAnsi" w:cstheme="minorHAnsi"/>
        </w:rPr>
        <w:t xml:space="preserve"> pas aimé, transparent aux yeux des autres, exclu du bonheur collectif, sans pouvoir sur son propre destin, ainsi que les conduites à risque </w:t>
      </w:r>
      <w:proofErr w:type="spellStart"/>
      <w:r w:rsidRPr="00687D40">
        <w:rPr>
          <w:rFonts w:asciiTheme="minorHAnsi" w:hAnsiTheme="minorHAnsi" w:cstheme="minorHAnsi"/>
        </w:rPr>
        <w:t>adoptées</w:t>
      </w:r>
      <w:proofErr w:type="spellEnd"/>
      <w:r w:rsidRPr="00687D40">
        <w:rPr>
          <w:rFonts w:asciiTheme="minorHAnsi" w:hAnsiTheme="minorHAnsi" w:cstheme="minorHAnsi"/>
        </w:rPr>
        <w:t xml:space="preserve"> pour y </w:t>
      </w:r>
      <w:proofErr w:type="spellStart"/>
      <w:r w:rsidRPr="00687D40">
        <w:rPr>
          <w:rFonts w:asciiTheme="minorHAnsi" w:hAnsiTheme="minorHAnsi" w:cstheme="minorHAnsi"/>
        </w:rPr>
        <w:t>répondre</w:t>
      </w:r>
      <w:proofErr w:type="spellEnd"/>
      <w:r w:rsidRPr="00687D40">
        <w:rPr>
          <w:rFonts w:asciiTheme="minorHAnsi" w:hAnsiTheme="minorHAnsi" w:cstheme="minorHAnsi"/>
        </w:rPr>
        <w:t xml:space="preserve">. Monique de </w:t>
      </w:r>
      <w:proofErr w:type="spellStart"/>
      <w:r w:rsidRPr="00687D40">
        <w:rPr>
          <w:rFonts w:asciiTheme="minorHAnsi" w:hAnsiTheme="minorHAnsi" w:cstheme="minorHAnsi"/>
        </w:rPr>
        <w:t>Kermadec</w:t>
      </w:r>
      <w:proofErr w:type="spellEnd"/>
      <w:r w:rsidRPr="00687D40">
        <w:rPr>
          <w:rFonts w:asciiTheme="minorHAnsi" w:hAnsiTheme="minorHAnsi" w:cstheme="minorHAnsi"/>
        </w:rPr>
        <w:t xml:space="preserve"> jette les bases d’une </w:t>
      </w:r>
      <w:proofErr w:type="spellStart"/>
      <w:r w:rsidRPr="00687D40">
        <w:rPr>
          <w:rFonts w:asciiTheme="minorHAnsi" w:hAnsiTheme="minorHAnsi" w:cstheme="minorHAnsi"/>
        </w:rPr>
        <w:t>réflexion</w:t>
      </w:r>
      <w:proofErr w:type="spellEnd"/>
      <w:r w:rsidRPr="00687D40">
        <w:rPr>
          <w:rFonts w:asciiTheme="minorHAnsi" w:hAnsiTheme="minorHAnsi" w:cstheme="minorHAnsi"/>
        </w:rPr>
        <w:t xml:space="preserve"> sur une </w:t>
      </w:r>
      <w:proofErr w:type="spellStart"/>
      <w:r w:rsidRPr="00687D40">
        <w:rPr>
          <w:rFonts w:asciiTheme="minorHAnsi" w:hAnsiTheme="minorHAnsi" w:cstheme="minorHAnsi"/>
        </w:rPr>
        <w:t>éducation</w:t>
      </w:r>
      <w:proofErr w:type="spellEnd"/>
      <w:r w:rsidRPr="00687D40">
        <w:rPr>
          <w:rFonts w:asciiTheme="minorHAnsi" w:hAnsiTheme="minorHAnsi" w:cstheme="minorHAnsi"/>
        </w:rPr>
        <w:t xml:space="preserve"> </w:t>
      </w:r>
      <w:proofErr w:type="spellStart"/>
      <w:r w:rsidRPr="00687D40">
        <w:rPr>
          <w:rFonts w:asciiTheme="minorHAnsi" w:hAnsiTheme="minorHAnsi" w:cstheme="minorHAnsi"/>
        </w:rPr>
        <w:t>nécessaire</w:t>
      </w:r>
      <w:proofErr w:type="spellEnd"/>
      <w:r w:rsidRPr="00687D40">
        <w:rPr>
          <w:rFonts w:asciiTheme="minorHAnsi" w:hAnsiTheme="minorHAnsi" w:cstheme="minorHAnsi"/>
        </w:rPr>
        <w:t xml:space="preserve"> de la solitude, cette « </w:t>
      </w:r>
      <w:proofErr w:type="spellStart"/>
      <w:r w:rsidRPr="00687D40">
        <w:rPr>
          <w:rFonts w:asciiTheme="minorHAnsi" w:hAnsiTheme="minorHAnsi" w:cstheme="minorHAnsi"/>
        </w:rPr>
        <w:t>capacite</w:t>
      </w:r>
      <w:proofErr w:type="spellEnd"/>
      <w:r w:rsidRPr="00687D40">
        <w:rPr>
          <w:rFonts w:asciiTheme="minorHAnsi" w:hAnsiTheme="minorHAnsi" w:cstheme="minorHAnsi"/>
        </w:rPr>
        <w:t xml:space="preserve">́ à </w:t>
      </w:r>
      <w:proofErr w:type="spellStart"/>
      <w:r w:rsidRPr="00687D40">
        <w:rPr>
          <w:rFonts w:asciiTheme="minorHAnsi" w:hAnsiTheme="minorHAnsi" w:cstheme="minorHAnsi"/>
        </w:rPr>
        <w:t>être</w:t>
      </w:r>
      <w:proofErr w:type="spellEnd"/>
      <w:r w:rsidRPr="00687D40">
        <w:rPr>
          <w:rFonts w:asciiTheme="minorHAnsi" w:hAnsiTheme="minorHAnsi" w:cstheme="minorHAnsi"/>
        </w:rPr>
        <w:t xml:space="preserve"> seul » indispensable pour s’</w:t>
      </w:r>
      <w:proofErr w:type="spellStart"/>
      <w:r w:rsidRPr="00687D40">
        <w:rPr>
          <w:rFonts w:asciiTheme="minorHAnsi" w:hAnsiTheme="minorHAnsi" w:cstheme="minorHAnsi"/>
        </w:rPr>
        <w:t>épanouir</w:t>
      </w:r>
      <w:proofErr w:type="spellEnd"/>
      <w:r w:rsidRPr="00687D40">
        <w:rPr>
          <w:rFonts w:asciiTheme="minorHAnsi" w:hAnsiTheme="minorHAnsi" w:cstheme="minorHAnsi"/>
        </w:rPr>
        <w:t xml:space="preserve"> dans sa vie et en </w:t>
      </w:r>
      <w:proofErr w:type="spellStart"/>
      <w:r w:rsidRPr="00687D40">
        <w:rPr>
          <w:rFonts w:asciiTheme="minorHAnsi" w:hAnsiTheme="minorHAnsi" w:cstheme="minorHAnsi"/>
        </w:rPr>
        <w:t>sociéte</w:t>
      </w:r>
      <w:proofErr w:type="spellEnd"/>
      <w:r w:rsidRPr="00687D40">
        <w:rPr>
          <w:rFonts w:asciiTheme="minorHAnsi" w:hAnsiTheme="minorHAnsi" w:cstheme="minorHAnsi"/>
        </w:rPr>
        <w:t xml:space="preserve">́, afin de nouer des liens fructueux entre soi et le monde, soi et les autres, et entre soi et soi. Elle nous engage à faire de la solitude une force, et à en </w:t>
      </w:r>
      <w:proofErr w:type="spellStart"/>
      <w:r w:rsidRPr="00687D40">
        <w:rPr>
          <w:rFonts w:asciiTheme="minorHAnsi" w:hAnsiTheme="minorHAnsi" w:cstheme="minorHAnsi"/>
        </w:rPr>
        <w:t>découvrir</w:t>
      </w:r>
      <w:proofErr w:type="spellEnd"/>
      <w:r w:rsidRPr="00687D40">
        <w:rPr>
          <w:rFonts w:asciiTheme="minorHAnsi" w:hAnsiTheme="minorHAnsi" w:cstheme="minorHAnsi"/>
        </w:rPr>
        <w:t xml:space="preserve"> les pouvoirs pour y trouver une source d’</w:t>
      </w:r>
      <w:proofErr w:type="spellStart"/>
      <w:r w:rsidRPr="00687D40">
        <w:rPr>
          <w:rFonts w:asciiTheme="minorHAnsi" w:hAnsiTheme="minorHAnsi" w:cstheme="minorHAnsi"/>
        </w:rPr>
        <w:t>épanouissement</w:t>
      </w:r>
      <w:proofErr w:type="spellEnd"/>
      <w:r w:rsidRPr="00687D40">
        <w:rPr>
          <w:rFonts w:asciiTheme="minorHAnsi" w:hAnsiTheme="minorHAnsi" w:cstheme="minorHAnsi"/>
        </w:rPr>
        <w:t xml:space="preserve"> et de construction personnelle ». </w:t>
      </w:r>
    </w:p>
    <w:p w:rsidR="00687D40" w:rsidRPr="00687D40" w:rsidRDefault="00687D40" w:rsidP="00687D40">
      <w:pPr>
        <w:rPr>
          <w:rFonts w:cstheme="minorHAnsi"/>
        </w:rPr>
      </w:pPr>
    </w:p>
    <w:p w:rsidR="00687D40" w:rsidRDefault="00687D40" w:rsidP="00687D40">
      <w:pPr>
        <w:rPr>
          <w:rFonts w:cstheme="minorHAnsi"/>
          <w:color w:val="auto"/>
          <w:shd w:val="clear" w:color="auto" w:fill="FFFFFF"/>
        </w:rPr>
      </w:pPr>
      <w:r w:rsidRPr="00687D40">
        <w:rPr>
          <w:rFonts w:cstheme="minorHAnsi"/>
          <w:b/>
          <w:color w:val="auto"/>
        </w:rPr>
        <w:t>Pablo Neruda</w:t>
      </w:r>
      <w:r w:rsidRPr="00687D40">
        <w:rPr>
          <w:rFonts w:cstheme="minorHAnsi"/>
          <w:color w:val="auto"/>
        </w:rPr>
        <w:t xml:space="preserve"> (2004) </w:t>
      </w:r>
      <w:r w:rsidRPr="00687D40">
        <w:rPr>
          <w:rFonts w:cstheme="minorHAnsi"/>
          <w:i/>
          <w:color w:val="auto"/>
        </w:rPr>
        <w:t>La solitude Lumineuse</w:t>
      </w:r>
      <w:r w:rsidRPr="00687D40">
        <w:rPr>
          <w:rFonts w:cstheme="minorHAnsi"/>
          <w:color w:val="auto"/>
        </w:rPr>
        <w:t>, éd. Folio : « </w:t>
      </w:r>
      <w:r w:rsidRPr="00687D40">
        <w:rPr>
          <w:rFonts w:cstheme="minorHAnsi"/>
          <w:color w:val="auto"/>
          <w:shd w:val="clear" w:color="auto" w:fill="FFFFFF"/>
        </w:rPr>
        <w:t xml:space="preserve">En 1928, Pablo Neruda est nommé consul à Colombo, Ceylan, puis à Singapour et Batavia. Accompagné de </w:t>
      </w:r>
      <w:proofErr w:type="spellStart"/>
      <w:r w:rsidRPr="00687D40">
        <w:rPr>
          <w:rFonts w:cstheme="minorHAnsi"/>
          <w:color w:val="auto"/>
          <w:shd w:val="clear" w:color="auto" w:fill="FFFFFF"/>
        </w:rPr>
        <w:t>Kiria</w:t>
      </w:r>
      <w:proofErr w:type="spellEnd"/>
      <w:r w:rsidRPr="00687D40">
        <w:rPr>
          <w:rFonts w:cstheme="minorHAnsi"/>
          <w:color w:val="auto"/>
          <w:shd w:val="clear" w:color="auto" w:fill="FFFFFF"/>
        </w:rPr>
        <w:t>, sa fidèle mangouste, le poète chilien découvre les odeurs et les couleurs des rues asiatiques, les plaisirs et cauchemars de l'opium, la chasse à l'éléphant, le sourire paisible des Bouddhas... Neruda livre ses souvenirs colorés et poétiques d'un Orient colonial et se révèle comme un homme passionné, curieux de tout et de tous, et un merveilleux conteur. »</w:t>
      </w:r>
    </w:p>
    <w:p w:rsidR="003970AD" w:rsidRDefault="003970AD" w:rsidP="003970AD">
      <w:pPr>
        <w:pStyle w:val="Titre3"/>
        <w:spacing w:before="0" w:line="240" w:lineRule="auto"/>
        <w:rPr>
          <w:rFonts w:asciiTheme="minorHAnsi" w:hAnsiTheme="minorHAnsi" w:cstheme="minorHAnsi"/>
        </w:rPr>
      </w:pPr>
    </w:p>
    <w:p w:rsidR="00713D60" w:rsidRPr="00713D60" w:rsidRDefault="00713D60" w:rsidP="00713D60"/>
    <w:p w:rsidR="00687D40" w:rsidRDefault="00687D40" w:rsidP="00713D60">
      <w:pPr>
        <w:pStyle w:val="Titre2"/>
      </w:pPr>
      <w:bookmarkStart w:id="18" w:name="_Toc12638383"/>
      <w:bookmarkStart w:id="19" w:name="_Toc12638857"/>
      <w:bookmarkStart w:id="20" w:name="_Toc12639214"/>
      <w:r w:rsidRPr="003970AD">
        <w:t>Quelques chansons ayant pour thème « la solitude »</w:t>
      </w:r>
      <w:bookmarkEnd w:id="18"/>
      <w:bookmarkEnd w:id="19"/>
      <w:bookmarkEnd w:id="20"/>
    </w:p>
    <w:p w:rsidR="003970AD" w:rsidRPr="003970AD" w:rsidRDefault="003970AD" w:rsidP="003970AD"/>
    <w:p w:rsidR="00F558C4" w:rsidRPr="00240326" w:rsidRDefault="00F558C4" w:rsidP="003970AD">
      <w:pPr>
        <w:spacing w:after="0" w:line="240" w:lineRule="auto"/>
        <w:rPr>
          <w:rFonts w:cstheme="minorHAnsi"/>
          <w:b/>
        </w:rPr>
      </w:pPr>
      <w:r w:rsidRPr="00240326">
        <w:rPr>
          <w:rFonts w:cstheme="minorHAnsi"/>
          <w:b/>
          <w:color w:val="auto"/>
        </w:rPr>
        <w:t>« La solitude » de Barbara</w:t>
      </w:r>
    </w:p>
    <w:p w:rsidR="00F558C4" w:rsidRDefault="00F558C4" w:rsidP="003970AD">
      <w:pPr>
        <w:spacing w:after="0" w:line="240" w:lineRule="auto"/>
        <w:rPr>
          <w:rFonts w:eastAsia="Times New Roman" w:cstheme="minorHAnsi"/>
          <w:color w:val="auto"/>
          <w:lang w:eastAsia="fr-FR" w:bidi="ar-SA"/>
        </w:rPr>
      </w:pPr>
      <w:hyperlink r:id="rId11" w:history="1">
        <w:r w:rsidRPr="003970AD">
          <w:rPr>
            <w:rFonts w:eastAsia="Times New Roman" w:cstheme="minorHAnsi"/>
            <w:color w:val="0000FF"/>
            <w:u w:val="single"/>
            <w:lang w:eastAsia="fr-FR" w:bidi="ar-SA"/>
          </w:rPr>
          <w:t>https://www.youtube.com/watch?v=GlVrWsEUFGY</w:t>
        </w:r>
      </w:hyperlink>
    </w:p>
    <w:p w:rsidR="00240326" w:rsidRPr="00F558C4" w:rsidRDefault="00240326" w:rsidP="003970AD">
      <w:pPr>
        <w:spacing w:after="0" w:line="240" w:lineRule="auto"/>
        <w:rPr>
          <w:rFonts w:eastAsia="Times New Roman" w:cstheme="minorHAnsi"/>
          <w:color w:val="auto"/>
          <w:lang w:eastAsia="fr-FR" w:bidi="ar-SA"/>
        </w:rPr>
      </w:pPr>
    </w:p>
    <w:p w:rsidR="00A57187" w:rsidRPr="00240326" w:rsidRDefault="00A57187" w:rsidP="003970AD">
      <w:pPr>
        <w:spacing w:after="0" w:line="240" w:lineRule="auto"/>
        <w:rPr>
          <w:rFonts w:cstheme="minorHAnsi"/>
          <w:b/>
          <w:color w:val="auto"/>
        </w:rPr>
      </w:pPr>
      <w:r w:rsidRPr="00240326">
        <w:rPr>
          <w:rFonts w:cstheme="minorHAnsi"/>
          <w:b/>
          <w:color w:val="auto"/>
        </w:rPr>
        <w:t>"Je me sens si seul » Johnny Hallyday (1958)</w:t>
      </w:r>
    </w:p>
    <w:p w:rsidR="003970AD" w:rsidRPr="003970AD" w:rsidRDefault="004320A0" w:rsidP="003970AD">
      <w:pPr>
        <w:spacing w:after="0" w:line="240" w:lineRule="auto"/>
        <w:rPr>
          <w:rFonts w:eastAsia="Times New Roman" w:cstheme="minorHAnsi"/>
          <w:color w:val="auto"/>
          <w:lang w:eastAsia="fr-FR" w:bidi="ar-SA"/>
        </w:rPr>
      </w:pPr>
      <w:hyperlink r:id="rId12" w:history="1">
        <w:r w:rsidR="003970AD" w:rsidRPr="003970AD">
          <w:rPr>
            <w:rFonts w:eastAsia="Times New Roman" w:cstheme="minorHAnsi"/>
            <w:color w:val="0000FF"/>
            <w:u w:val="single"/>
            <w:lang w:eastAsia="fr-FR" w:bidi="ar-SA"/>
          </w:rPr>
          <w:t>https://www.youtube.com/watch?v=qWcmH7Z_WHg&amp;list=RDqWcmH7Z_WHg&amp;start_radio=1</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color w:val="auto"/>
        </w:rPr>
      </w:pPr>
      <w:r w:rsidRPr="00240326">
        <w:rPr>
          <w:rFonts w:cstheme="minorHAnsi"/>
          <w:b/>
          <w:color w:val="auto"/>
        </w:rPr>
        <w:t xml:space="preserve">« Pour ne pas vivre seule » Dalida (1972) </w:t>
      </w:r>
    </w:p>
    <w:p w:rsidR="003970AD" w:rsidRPr="003970AD" w:rsidRDefault="004320A0" w:rsidP="003970AD">
      <w:pPr>
        <w:spacing w:after="0" w:line="240" w:lineRule="auto"/>
        <w:rPr>
          <w:rFonts w:eastAsia="Times New Roman" w:cstheme="minorHAnsi"/>
          <w:color w:val="auto"/>
          <w:lang w:eastAsia="fr-FR" w:bidi="ar-SA"/>
        </w:rPr>
      </w:pPr>
      <w:hyperlink r:id="rId13" w:history="1">
        <w:r w:rsidR="003970AD" w:rsidRPr="003970AD">
          <w:rPr>
            <w:rFonts w:eastAsia="Times New Roman" w:cstheme="minorHAnsi"/>
            <w:color w:val="0000FF"/>
            <w:u w:val="single"/>
            <w:lang w:eastAsia="fr-FR" w:bidi="ar-SA"/>
          </w:rPr>
          <w:t>https://www.youtube.com/watch?v=xOpC0CU8dqY</w:t>
        </w:r>
      </w:hyperlink>
    </w:p>
    <w:p w:rsidR="003970AD" w:rsidRPr="003970AD" w:rsidRDefault="003970AD" w:rsidP="003970AD">
      <w:pPr>
        <w:spacing w:after="0" w:line="240" w:lineRule="auto"/>
        <w:rPr>
          <w:rFonts w:cstheme="minorHAnsi"/>
        </w:rPr>
      </w:pPr>
    </w:p>
    <w:p w:rsidR="00F558C4" w:rsidRPr="008F15A5" w:rsidRDefault="00A57187" w:rsidP="003970AD">
      <w:pPr>
        <w:spacing w:after="0" w:line="240" w:lineRule="auto"/>
        <w:rPr>
          <w:rFonts w:cstheme="minorHAnsi"/>
          <w:b/>
          <w:lang w:val="en-US"/>
        </w:rPr>
      </w:pPr>
      <w:r w:rsidRPr="008F15A5">
        <w:rPr>
          <w:rFonts w:cstheme="minorHAnsi"/>
          <w:b/>
          <w:color w:val="auto"/>
          <w:lang w:val="en-US"/>
        </w:rPr>
        <w:t>« </w:t>
      </w:r>
      <w:proofErr w:type="spellStart"/>
      <w:r w:rsidRPr="008F15A5">
        <w:rPr>
          <w:rFonts w:cstheme="minorHAnsi"/>
          <w:b/>
          <w:color w:val="auto"/>
          <w:lang w:val="en-US"/>
        </w:rPr>
        <w:t>Seul</w:t>
      </w:r>
      <w:proofErr w:type="spellEnd"/>
      <w:r w:rsidRPr="008F15A5">
        <w:rPr>
          <w:rFonts w:cstheme="minorHAnsi"/>
          <w:b/>
          <w:color w:val="auto"/>
          <w:lang w:val="en-US"/>
        </w:rPr>
        <w:t xml:space="preserve"> » Johnny </w:t>
      </w:r>
      <w:proofErr w:type="spellStart"/>
      <w:r w:rsidRPr="008F15A5">
        <w:rPr>
          <w:rFonts w:cstheme="minorHAnsi"/>
          <w:b/>
          <w:color w:val="auto"/>
          <w:lang w:val="en-US"/>
        </w:rPr>
        <w:t>Hallyday</w:t>
      </w:r>
      <w:proofErr w:type="spellEnd"/>
      <w:r w:rsidRPr="008F15A5">
        <w:rPr>
          <w:rFonts w:cstheme="minorHAnsi"/>
          <w:b/>
          <w:color w:val="auto"/>
          <w:lang w:val="en-US"/>
        </w:rPr>
        <w:t xml:space="preserve"> (1998)</w:t>
      </w:r>
    </w:p>
    <w:p w:rsidR="003970AD" w:rsidRPr="008F15A5" w:rsidRDefault="004320A0" w:rsidP="003970AD">
      <w:pPr>
        <w:spacing w:after="0" w:line="240" w:lineRule="auto"/>
        <w:rPr>
          <w:rFonts w:eastAsia="Times New Roman" w:cstheme="minorHAnsi"/>
          <w:color w:val="auto"/>
          <w:lang w:val="en-US" w:eastAsia="fr-FR" w:bidi="ar-SA"/>
        </w:rPr>
      </w:pPr>
      <w:hyperlink r:id="rId14" w:history="1">
        <w:r w:rsidR="003970AD" w:rsidRPr="008F15A5">
          <w:rPr>
            <w:rFonts w:eastAsia="Times New Roman" w:cstheme="minorHAnsi"/>
            <w:color w:val="0000FF"/>
            <w:u w:val="single"/>
            <w:lang w:val="en-US" w:eastAsia="fr-FR" w:bidi="ar-SA"/>
          </w:rPr>
          <w:t>https://www.youtube.com/watch?v=SrhesRJdsWM</w:t>
        </w:r>
      </w:hyperlink>
    </w:p>
    <w:p w:rsidR="003970AD" w:rsidRPr="008F15A5" w:rsidRDefault="003970AD" w:rsidP="003970AD">
      <w:pPr>
        <w:spacing w:after="0" w:line="240" w:lineRule="auto"/>
        <w:rPr>
          <w:rFonts w:cstheme="minorHAnsi"/>
          <w:lang w:val="en-US"/>
        </w:rPr>
      </w:pPr>
    </w:p>
    <w:p w:rsidR="00A57187" w:rsidRPr="00240326" w:rsidRDefault="00A57187" w:rsidP="003970AD">
      <w:pPr>
        <w:spacing w:after="0" w:line="240" w:lineRule="auto"/>
        <w:rPr>
          <w:rFonts w:cstheme="minorHAnsi"/>
          <w:b/>
          <w:color w:val="auto"/>
        </w:rPr>
      </w:pPr>
      <w:r w:rsidRPr="00240326">
        <w:rPr>
          <w:rFonts w:cstheme="minorHAnsi"/>
          <w:b/>
          <w:color w:val="auto"/>
        </w:rPr>
        <w:t>« Je marche seul » Jean-Jacques Goldman (1985)</w:t>
      </w:r>
    </w:p>
    <w:p w:rsidR="003970AD" w:rsidRPr="003970AD" w:rsidRDefault="004320A0" w:rsidP="003970AD">
      <w:pPr>
        <w:spacing w:after="0" w:line="240" w:lineRule="auto"/>
        <w:rPr>
          <w:rFonts w:eastAsia="Times New Roman" w:cstheme="minorHAnsi"/>
          <w:color w:val="auto"/>
          <w:lang w:eastAsia="fr-FR" w:bidi="ar-SA"/>
        </w:rPr>
      </w:pPr>
      <w:hyperlink r:id="rId15" w:history="1">
        <w:r w:rsidR="003970AD" w:rsidRPr="003970AD">
          <w:rPr>
            <w:rFonts w:eastAsia="Times New Roman" w:cstheme="minorHAnsi"/>
            <w:color w:val="0000FF"/>
            <w:u w:val="single"/>
            <w:lang w:eastAsia="fr-FR" w:bidi="ar-SA"/>
          </w:rPr>
          <w:t>https://www.youtube.com/watch?v=5AS0wPLnAhY</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color w:val="auto"/>
        </w:rPr>
      </w:pPr>
      <w:r w:rsidRPr="00240326">
        <w:rPr>
          <w:rFonts w:cstheme="minorHAnsi"/>
          <w:b/>
          <w:color w:val="auto"/>
        </w:rPr>
        <w:t>« Seul » Garou (2000)</w:t>
      </w:r>
    </w:p>
    <w:p w:rsidR="003970AD" w:rsidRPr="003970AD" w:rsidRDefault="004320A0" w:rsidP="003970AD">
      <w:pPr>
        <w:spacing w:after="0" w:line="240" w:lineRule="auto"/>
        <w:rPr>
          <w:rFonts w:eastAsia="Times New Roman" w:cstheme="minorHAnsi"/>
          <w:color w:val="auto"/>
          <w:lang w:eastAsia="fr-FR" w:bidi="ar-SA"/>
        </w:rPr>
      </w:pPr>
      <w:hyperlink r:id="rId16" w:history="1">
        <w:r w:rsidR="003970AD" w:rsidRPr="003970AD">
          <w:rPr>
            <w:rFonts w:eastAsia="Times New Roman" w:cstheme="minorHAnsi"/>
            <w:color w:val="0000FF"/>
            <w:u w:val="single"/>
            <w:lang w:eastAsia="fr-FR" w:bidi="ar-SA"/>
          </w:rPr>
          <w:t>https://www.youtube.com/watch?v=svuEn_HfgHw</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color w:val="auto"/>
        </w:rPr>
      </w:pPr>
      <w:r w:rsidRPr="00240326">
        <w:rPr>
          <w:rFonts w:cstheme="minorHAnsi"/>
          <w:b/>
          <w:color w:val="auto"/>
        </w:rPr>
        <w:t>« J’ai pas les mots »</w:t>
      </w:r>
      <w:r w:rsidR="003970AD" w:rsidRPr="00240326">
        <w:rPr>
          <w:rFonts w:cstheme="minorHAnsi"/>
          <w:b/>
          <w:color w:val="auto"/>
        </w:rPr>
        <w:t xml:space="preserve"> Grands Corps Malade (2009)</w:t>
      </w:r>
    </w:p>
    <w:p w:rsidR="003970AD" w:rsidRPr="003970AD" w:rsidRDefault="004320A0" w:rsidP="003970AD">
      <w:pPr>
        <w:spacing w:after="0" w:line="240" w:lineRule="auto"/>
        <w:rPr>
          <w:rFonts w:eastAsia="Times New Roman" w:cstheme="minorHAnsi"/>
          <w:color w:val="auto"/>
          <w:lang w:eastAsia="fr-FR" w:bidi="ar-SA"/>
        </w:rPr>
      </w:pPr>
      <w:hyperlink r:id="rId17" w:history="1">
        <w:r w:rsidR="003970AD" w:rsidRPr="003970AD">
          <w:rPr>
            <w:rFonts w:eastAsia="Times New Roman" w:cstheme="minorHAnsi"/>
            <w:color w:val="0000FF"/>
            <w:u w:val="single"/>
            <w:lang w:eastAsia="fr-FR" w:bidi="ar-SA"/>
          </w:rPr>
          <w:t>https://www.youtube.com/watch?v=otOLRmyUo9Q</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color w:val="auto"/>
        </w:rPr>
      </w:pPr>
      <w:r w:rsidRPr="00240326">
        <w:rPr>
          <w:rFonts w:cstheme="minorHAnsi"/>
          <w:b/>
          <w:color w:val="auto"/>
        </w:rPr>
        <w:t>« Seul au monde » Corneille 2011</w:t>
      </w:r>
    </w:p>
    <w:p w:rsidR="003970AD" w:rsidRPr="003970AD" w:rsidRDefault="004320A0" w:rsidP="003970AD">
      <w:pPr>
        <w:spacing w:after="0" w:line="240" w:lineRule="auto"/>
        <w:rPr>
          <w:rFonts w:eastAsia="Times New Roman" w:cstheme="minorHAnsi"/>
          <w:color w:val="auto"/>
          <w:lang w:eastAsia="fr-FR" w:bidi="ar-SA"/>
        </w:rPr>
      </w:pPr>
      <w:hyperlink r:id="rId18" w:history="1">
        <w:r w:rsidR="003970AD" w:rsidRPr="003970AD">
          <w:rPr>
            <w:rFonts w:eastAsia="Times New Roman" w:cstheme="minorHAnsi"/>
            <w:color w:val="0000FF"/>
            <w:u w:val="single"/>
            <w:lang w:eastAsia="fr-FR" w:bidi="ar-SA"/>
          </w:rPr>
          <w:t>https://www.youtube.com/watch?v=tf1BTnLfvyE</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rPr>
      </w:pPr>
      <w:r w:rsidRPr="00240326">
        <w:rPr>
          <w:rFonts w:cstheme="minorHAnsi"/>
          <w:b/>
          <w:color w:val="auto"/>
        </w:rPr>
        <w:lastRenderedPageBreak/>
        <w:t xml:space="preserve">« seul définitivement» Marc </w:t>
      </w:r>
      <w:proofErr w:type="spellStart"/>
      <w:r w:rsidRPr="00240326">
        <w:rPr>
          <w:rFonts w:cstheme="minorHAnsi"/>
          <w:b/>
          <w:color w:val="auto"/>
        </w:rPr>
        <w:t>Lavoine</w:t>
      </w:r>
      <w:proofErr w:type="spellEnd"/>
      <w:r w:rsidRPr="00240326">
        <w:rPr>
          <w:rFonts w:cstheme="minorHAnsi"/>
          <w:b/>
          <w:color w:val="auto"/>
        </w:rPr>
        <w:t xml:space="preserve"> (2019)</w:t>
      </w:r>
    </w:p>
    <w:p w:rsidR="003970AD" w:rsidRPr="003970AD" w:rsidRDefault="004320A0" w:rsidP="003970AD">
      <w:pPr>
        <w:spacing w:after="0" w:line="240" w:lineRule="auto"/>
        <w:rPr>
          <w:rFonts w:eastAsia="Times New Roman" w:cstheme="minorHAnsi"/>
          <w:color w:val="auto"/>
          <w:lang w:eastAsia="fr-FR" w:bidi="ar-SA"/>
        </w:rPr>
      </w:pPr>
      <w:hyperlink r:id="rId19" w:history="1">
        <w:r w:rsidR="003970AD" w:rsidRPr="003970AD">
          <w:rPr>
            <w:rFonts w:eastAsia="Times New Roman" w:cstheme="minorHAnsi"/>
            <w:color w:val="0000FF"/>
            <w:u w:val="single"/>
            <w:lang w:eastAsia="fr-FR" w:bidi="ar-SA"/>
          </w:rPr>
          <w:t>https://www.youtube.com/watch?v=sQvXdetayww</w:t>
        </w:r>
      </w:hyperlink>
    </w:p>
    <w:p w:rsidR="003970AD" w:rsidRPr="003970AD" w:rsidRDefault="003970AD" w:rsidP="003970AD">
      <w:pPr>
        <w:spacing w:after="0" w:line="240" w:lineRule="auto"/>
        <w:rPr>
          <w:rFonts w:cstheme="minorHAnsi"/>
        </w:rPr>
      </w:pPr>
    </w:p>
    <w:p w:rsidR="00A57187" w:rsidRPr="00240326" w:rsidRDefault="00A57187" w:rsidP="003970AD">
      <w:pPr>
        <w:spacing w:after="0" w:line="240" w:lineRule="auto"/>
        <w:rPr>
          <w:rFonts w:cstheme="minorHAnsi"/>
          <w:b/>
          <w:color w:val="auto"/>
        </w:rPr>
      </w:pPr>
      <w:r w:rsidRPr="00240326">
        <w:rPr>
          <w:rFonts w:cstheme="minorHAnsi"/>
          <w:b/>
          <w:color w:val="auto"/>
        </w:rPr>
        <w:t>« On n’est pas seul sur la terre » Pascal Obispo (2019)</w:t>
      </w:r>
    </w:p>
    <w:p w:rsidR="003970AD" w:rsidRPr="003970AD" w:rsidRDefault="004320A0" w:rsidP="003970AD">
      <w:pPr>
        <w:spacing w:after="0" w:line="240" w:lineRule="auto"/>
        <w:rPr>
          <w:rFonts w:eastAsia="Times New Roman" w:cstheme="minorHAnsi"/>
          <w:color w:val="auto"/>
          <w:lang w:eastAsia="fr-FR" w:bidi="ar-SA"/>
        </w:rPr>
      </w:pPr>
      <w:hyperlink r:id="rId20" w:history="1">
        <w:r w:rsidR="003970AD" w:rsidRPr="003970AD">
          <w:rPr>
            <w:rFonts w:eastAsia="Times New Roman" w:cstheme="minorHAnsi"/>
            <w:color w:val="0000FF"/>
            <w:u w:val="single"/>
            <w:lang w:eastAsia="fr-FR" w:bidi="ar-SA"/>
          </w:rPr>
          <w:t>https://www.youtube.com/watch?v=QdGUy38IjDI</w:t>
        </w:r>
      </w:hyperlink>
    </w:p>
    <w:p w:rsidR="00A57187" w:rsidRPr="00F558C4" w:rsidRDefault="00A57187" w:rsidP="003970AD">
      <w:pPr>
        <w:spacing w:after="0" w:line="240" w:lineRule="auto"/>
      </w:pPr>
    </w:p>
    <w:p w:rsidR="00240326" w:rsidRDefault="00240326" w:rsidP="00240326">
      <w:pPr>
        <w:pStyle w:val="Titre3"/>
        <w:spacing w:line="360" w:lineRule="auto"/>
      </w:pPr>
    </w:p>
    <w:p w:rsidR="00A54ACC" w:rsidRDefault="00A54ACC" w:rsidP="00713D60">
      <w:pPr>
        <w:pStyle w:val="Titre2"/>
      </w:pPr>
      <w:bookmarkStart w:id="21" w:name="_Toc12638384"/>
      <w:bookmarkStart w:id="22" w:name="_Toc12638858"/>
      <w:bookmarkStart w:id="23" w:name="_Toc12639215"/>
      <w:r>
        <w:t>Quelques films sur la solitude</w:t>
      </w:r>
      <w:bookmarkEnd w:id="21"/>
      <w:bookmarkEnd w:id="22"/>
      <w:bookmarkEnd w:id="23"/>
    </w:p>
    <w:p w:rsidR="00240326" w:rsidRPr="00240326" w:rsidRDefault="00240326" w:rsidP="00240326"/>
    <w:p w:rsidR="00A54ACC" w:rsidRPr="00F558C4" w:rsidRDefault="00A54ACC" w:rsidP="00240326">
      <w:pPr>
        <w:spacing w:after="0" w:line="360" w:lineRule="auto"/>
        <w:rPr>
          <w:rFonts w:cstheme="minorHAnsi"/>
          <w:b/>
          <w:color w:val="auto"/>
        </w:rPr>
      </w:pPr>
      <w:r w:rsidRPr="00F558C4">
        <w:rPr>
          <w:rFonts w:cstheme="minorHAnsi"/>
          <w:b/>
          <w:color w:val="auto"/>
        </w:rPr>
        <w:t>Solitude (1928)</w:t>
      </w:r>
    </w:p>
    <w:p w:rsidR="00A54ACC" w:rsidRPr="00F558C4" w:rsidRDefault="00A54ACC" w:rsidP="00F558C4">
      <w:pPr>
        <w:spacing w:after="0" w:line="240" w:lineRule="auto"/>
        <w:rPr>
          <w:rFonts w:cstheme="minorHAnsi"/>
          <w:color w:val="auto"/>
          <w:lang w:eastAsia="fr-FR" w:bidi="ar-SA"/>
        </w:rPr>
      </w:pPr>
      <w:r w:rsidRPr="00F558C4">
        <w:rPr>
          <w:rFonts w:cstheme="minorHAnsi"/>
          <w:color w:val="auto"/>
          <w:shd w:val="clear" w:color="auto" w:fill="FFFFFF"/>
          <w:lang w:eastAsia="fr-FR" w:bidi="ar-SA"/>
        </w:rPr>
        <w:t>« Solitude » de Paul Fejos peut être considéré comme l’un des plus beaux films muets produit par Hollywood. Pourtant l’histoire est simple, deux solitaires, perdus dans le tourbillon de la vie d’une grande ville, se trouvent, se perdent et se retrouve.</w:t>
      </w:r>
    </w:p>
    <w:p w:rsidR="00A54ACC" w:rsidRPr="00F558C4" w:rsidRDefault="00A54ACC" w:rsidP="00F558C4">
      <w:pPr>
        <w:spacing w:after="0" w:line="240" w:lineRule="auto"/>
        <w:rPr>
          <w:rFonts w:cstheme="minorHAnsi"/>
        </w:rPr>
      </w:pPr>
    </w:p>
    <w:p w:rsidR="00A54ACC" w:rsidRPr="00F558C4" w:rsidRDefault="00A54ACC" w:rsidP="00F558C4">
      <w:pPr>
        <w:spacing w:after="0" w:line="240" w:lineRule="auto"/>
        <w:rPr>
          <w:rFonts w:cstheme="minorHAnsi"/>
          <w:b/>
          <w:color w:val="auto"/>
        </w:rPr>
      </w:pPr>
      <w:r w:rsidRPr="00F558C4">
        <w:rPr>
          <w:rFonts w:cstheme="minorHAnsi"/>
          <w:b/>
          <w:color w:val="auto"/>
        </w:rPr>
        <w:t>Le Samouraï (1967)</w:t>
      </w:r>
    </w:p>
    <w:p w:rsidR="00A54ACC" w:rsidRPr="00F558C4" w:rsidRDefault="00A54ACC" w:rsidP="00F558C4">
      <w:pPr>
        <w:pStyle w:val="NormalWeb"/>
        <w:shd w:val="clear" w:color="auto" w:fill="FFFFFF"/>
        <w:spacing w:before="0" w:beforeAutospacing="0" w:after="0" w:afterAutospacing="0"/>
        <w:rPr>
          <w:rFonts w:asciiTheme="minorHAnsi" w:hAnsiTheme="minorHAnsi" w:cstheme="minorHAnsi"/>
        </w:rPr>
      </w:pPr>
      <w:r w:rsidRPr="00F558C4">
        <w:rPr>
          <w:rFonts w:asciiTheme="minorHAnsi" w:hAnsiTheme="minorHAnsi" w:cstheme="minorHAnsi"/>
        </w:rPr>
        <w:t>L'histoire du film est celle d'un tueur solitaire, Jef Costello, et de sa lutte silencieuse pour survivre.</w:t>
      </w:r>
    </w:p>
    <w:p w:rsidR="00A54ACC" w:rsidRDefault="00A54ACC" w:rsidP="00F558C4">
      <w:pPr>
        <w:pStyle w:val="NormalWeb"/>
        <w:shd w:val="clear" w:color="auto" w:fill="FFFFFF"/>
        <w:spacing w:before="0" w:beforeAutospacing="0" w:after="0" w:afterAutospacing="0"/>
        <w:rPr>
          <w:rFonts w:asciiTheme="minorHAnsi" w:hAnsiTheme="minorHAnsi" w:cstheme="minorHAnsi"/>
          <w:b/>
          <w:color w:val="222222"/>
        </w:rPr>
      </w:pPr>
    </w:p>
    <w:p w:rsidR="00240326" w:rsidRDefault="00240326" w:rsidP="00F558C4">
      <w:pPr>
        <w:pStyle w:val="NormalWeb"/>
        <w:shd w:val="clear" w:color="auto" w:fill="FFFFFF"/>
        <w:spacing w:before="0" w:beforeAutospacing="0" w:after="0" w:afterAutospacing="0"/>
        <w:rPr>
          <w:rFonts w:asciiTheme="minorHAnsi" w:hAnsiTheme="minorHAnsi" w:cstheme="minorHAnsi"/>
          <w:b/>
          <w:color w:val="222222"/>
        </w:rPr>
      </w:pPr>
    </w:p>
    <w:p w:rsidR="00240326" w:rsidRPr="00F558C4" w:rsidRDefault="00240326" w:rsidP="00F558C4">
      <w:pPr>
        <w:pStyle w:val="NormalWeb"/>
        <w:shd w:val="clear" w:color="auto" w:fill="FFFFFF"/>
        <w:spacing w:before="0" w:beforeAutospacing="0" w:after="0" w:afterAutospacing="0"/>
        <w:rPr>
          <w:rFonts w:asciiTheme="minorHAnsi" w:hAnsiTheme="minorHAnsi" w:cstheme="minorHAnsi"/>
          <w:b/>
          <w:color w:val="222222"/>
        </w:rPr>
      </w:pPr>
    </w:p>
    <w:p w:rsidR="00A54ACC" w:rsidRPr="00F558C4" w:rsidRDefault="00A54ACC" w:rsidP="00F558C4">
      <w:pPr>
        <w:spacing w:after="0" w:line="240" w:lineRule="auto"/>
        <w:rPr>
          <w:rFonts w:cstheme="minorHAnsi"/>
          <w:b/>
          <w:color w:val="auto"/>
        </w:rPr>
      </w:pPr>
      <w:r w:rsidRPr="00F558C4">
        <w:rPr>
          <w:rFonts w:cstheme="minorHAnsi"/>
          <w:b/>
          <w:color w:val="auto"/>
        </w:rPr>
        <w:t>Seul au monde (2000)</w:t>
      </w:r>
    </w:p>
    <w:p w:rsidR="00A54ACC" w:rsidRPr="00A54ACC" w:rsidRDefault="00A54ACC" w:rsidP="00F558C4">
      <w:pPr>
        <w:spacing w:after="0" w:line="240" w:lineRule="auto"/>
        <w:rPr>
          <w:rFonts w:eastAsia="Times New Roman" w:cstheme="minorHAnsi"/>
          <w:color w:val="auto"/>
          <w:lang w:eastAsia="fr-FR" w:bidi="ar-SA"/>
        </w:rPr>
      </w:pPr>
      <w:r w:rsidRPr="00A54ACC">
        <w:rPr>
          <w:rFonts w:eastAsia="Times New Roman" w:cstheme="minorHAnsi"/>
          <w:color w:val="222222"/>
          <w:shd w:val="clear" w:color="auto" w:fill="FFFFFF"/>
          <w:lang w:eastAsia="fr-FR" w:bidi="ar-SA"/>
        </w:rPr>
        <w:t xml:space="preserve">On retrouve en tête d’affiche la célébrité Tom </w:t>
      </w:r>
      <w:proofErr w:type="spellStart"/>
      <w:r w:rsidRPr="00A54ACC">
        <w:rPr>
          <w:rFonts w:eastAsia="Times New Roman" w:cstheme="minorHAnsi"/>
          <w:color w:val="222222"/>
          <w:shd w:val="clear" w:color="auto" w:fill="FFFFFF"/>
          <w:lang w:eastAsia="fr-FR" w:bidi="ar-SA"/>
        </w:rPr>
        <w:t>Hanks</w:t>
      </w:r>
      <w:proofErr w:type="spellEnd"/>
      <w:r w:rsidRPr="00A54ACC">
        <w:rPr>
          <w:rFonts w:eastAsia="Times New Roman" w:cstheme="minorHAnsi"/>
          <w:color w:val="222222"/>
          <w:shd w:val="clear" w:color="auto" w:fill="FFFFFF"/>
          <w:lang w:eastAsia="fr-FR" w:bidi="ar-SA"/>
        </w:rPr>
        <w:t xml:space="preserve"> (d’ailleurs nommé pour le meilleur acteur dans un rôle principal à la 73e cérémonie des Oscars), mais aussi Helen Hunt et Nick </w:t>
      </w:r>
      <w:proofErr w:type="spellStart"/>
      <w:r w:rsidRPr="00A54ACC">
        <w:rPr>
          <w:rFonts w:eastAsia="Times New Roman" w:cstheme="minorHAnsi"/>
          <w:color w:val="222222"/>
          <w:shd w:val="clear" w:color="auto" w:fill="FFFFFF"/>
          <w:lang w:eastAsia="fr-FR" w:bidi="ar-SA"/>
        </w:rPr>
        <w:t>Searcy</w:t>
      </w:r>
      <w:proofErr w:type="spellEnd"/>
      <w:r w:rsidRPr="00A54ACC">
        <w:rPr>
          <w:rFonts w:eastAsia="Times New Roman" w:cstheme="minorHAnsi"/>
          <w:color w:val="222222"/>
          <w:shd w:val="clear" w:color="auto" w:fill="FFFFFF"/>
          <w:lang w:eastAsia="fr-FR" w:bidi="ar-SA"/>
        </w:rPr>
        <w:t xml:space="preserve">. Le film dépeint un employé de </w:t>
      </w:r>
      <w:proofErr w:type="spellStart"/>
      <w:r w:rsidRPr="00A54ACC">
        <w:rPr>
          <w:rFonts w:eastAsia="Times New Roman" w:cstheme="minorHAnsi"/>
          <w:color w:val="222222"/>
          <w:shd w:val="clear" w:color="auto" w:fill="FFFFFF"/>
          <w:lang w:eastAsia="fr-FR" w:bidi="ar-SA"/>
        </w:rPr>
        <w:t>FedEx</w:t>
      </w:r>
      <w:proofErr w:type="spellEnd"/>
      <w:r w:rsidRPr="00A54ACC">
        <w:rPr>
          <w:rFonts w:eastAsia="Times New Roman" w:cstheme="minorHAnsi"/>
          <w:color w:val="222222"/>
          <w:shd w:val="clear" w:color="auto" w:fill="FFFFFF"/>
          <w:lang w:eastAsia="fr-FR" w:bidi="ar-SA"/>
        </w:rPr>
        <w:t xml:space="preserve"> abandonné sur une île inhabitée après que son avion s'est écrasé dans le Pacifique Sud, ainsi que ses tentatives de survie sur l’île en utilisant des restes de la cargaison de son avion.</w:t>
      </w:r>
    </w:p>
    <w:p w:rsidR="00687D40" w:rsidRPr="00F558C4" w:rsidRDefault="00687D40" w:rsidP="00F558C4">
      <w:pPr>
        <w:spacing w:after="0" w:line="240" w:lineRule="auto"/>
        <w:rPr>
          <w:rFonts w:cstheme="minorHAnsi"/>
        </w:rPr>
      </w:pPr>
    </w:p>
    <w:p w:rsidR="00F558C4" w:rsidRPr="00F558C4" w:rsidRDefault="00F558C4" w:rsidP="00F558C4">
      <w:pPr>
        <w:spacing w:after="0" w:line="240" w:lineRule="auto"/>
        <w:rPr>
          <w:rFonts w:cstheme="minorHAnsi"/>
          <w:b/>
          <w:color w:val="auto"/>
        </w:rPr>
      </w:pPr>
      <w:r w:rsidRPr="00F558C4">
        <w:rPr>
          <w:rFonts w:cstheme="minorHAnsi"/>
          <w:b/>
          <w:color w:val="auto"/>
        </w:rPr>
        <w:t>127 heures (2010)</w:t>
      </w:r>
    </w:p>
    <w:p w:rsidR="00F558C4" w:rsidRPr="00F558C4" w:rsidRDefault="00F558C4" w:rsidP="00F558C4">
      <w:pPr>
        <w:spacing w:after="0" w:line="240" w:lineRule="auto"/>
        <w:rPr>
          <w:rFonts w:eastAsia="Times New Roman" w:cstheme="minorHAnsi"/>
          <w:color w:val="auto"/>
          <w:lang w:eastAsia="fr-FR" w:bidi="ar-SA"/>
        </w:rPr>
      </w:pPr>
      <w:r w:rsidRPr="00F558C4">
        <w:rPr>
          <w:rFonts w:eastAsia="Times New Roman" w:cstheme="minorHAnsi"/>
          <w:color w:val="222222"/>
          <w:shd w:val="clear" w:color="auto" w:fill="FFFFFF"/>
          <w:lang w:eastAsia="fr-FR" w:bidi="ar-SA"/>
        </w:rPr>
        <w:t xml:space="preserve">Le 26 avril 2003, Aron </w:t>
      </w:r>
      <w:proofErr w:type="spellStart"/>
      <w:r w:rsidRPr="00F558C4">
        <w:rPr>
          <w:rFonts w:eastAsia="Times New Roman" w:cstheme="minorHAnsi"/>
          <w:color w:val="222222"/>
          <w:shd w:val="clear" w:color="auto" w:fill="FFFFFF"/>
          <w:lang w:eastAsia="fr-FR" w:bidi="ar-SA"/>
        </w:rPr>
        <w:t>Ralston</w:t>
      </w:r>
      <w:proofErr w:type="spellEnd"/>
      <w:r w:rsidRPr="00F558C4">
        <w:rPr>
          <w:rFonts w:eastAsia="Times New Roman" w:cstheme="minorHAnsi"/>
          <w:color w:val="222222"/>
          <w:shd w:val="clear" w:color="auto" w:fill="FFFFFF"/>
          <w:lang w:eastAsia="fr-FR" w:bidi="ar-SA"/>
        </w:rPr>
        <w:t>, jeune homme de 27 ans, se met en route pour une randonnée dans les gorges de l'Utah. Il est seul et n'a prévenu personne de son excursion. Alpiniste expérimenté, il collectionne les plus beaux sommets de la région. Pourtant, au fin fond d'un canyon reculé, l'impensable survient : au-dessus de lui un rocher se détache et emprisonne son bras dans le mur de rocaille.</w:t>
      </w:r>
    </w:p>
    <w:p w:rsidR="00F558C4" w:rsidRPr="00F558C4" w:rsidRDefault="00F558C4" w:rsidP="00F558C4">
      <w:pPr>
        <w:shd w:val="clear" w:color="auto" w:fill="FFFFFF"/>
        <w:spacing w:after="0" w:line="240" w:lineRule="auto"/>
        <w:rPr>
          <w:rFonts w:eastAsia="Times New Roman" w:cstheme="minorHAnsi"/>
          <w:color w:val="000000"/>
          <w:lang w:eastAsia="fr-FR" w:bidi="ar-SA"/>
        </w:rPr>
      </w:pPr>
    </w:p>
    <w:p w:rsidR="00F558C4" w:rsidRPr="00F558C4" w:rsidRDefault="00F558C4" w:rsidP="00F558C4">
      <w:pPr>
        <w:spacing w:after="0" w:line="240" w:lineRule="auto"/>
        <w:rPr>
          <w:rFonts w:cstheme="minorHAnsi"/>
          <w:b/>
          <w:color w:val="auto"/>
        </w:rPr>
      </w:pPr>
      <w:r w:rsidRPr="00F558C4">
        <w:rPr>
          <w:rFonts w:cstheme="minorHAnsi"/>
          <w:b/>
          <w:color w:val="auto"/>
        </w:rPr>
        <w:t xml:space="preserve"> </w:t>
      </w:r>
      <w:r w:rsidR="00240326">
        <w:rPr>
          <w:rFonts w:cstheme="minorHAnsi"/>
          <w:b/>
          <w:color w:val="auto"/>
        </w:rPr>
        <w:t>M</w:t>
      </w:r>
      <w:r w:rsidRPr="00F558C4">
        <w:rPr>
          <w:rFonts w:cstheme="minorHAnsi"/>
          <w:b/>
          <w:color w:val="auto"/>
        </w:rPr>
        <w:t>ur invisible (2013)</w:t>
      </w:r>
    </w:p>
    <w:p w:rsidR="00F558C4" w:rsidRPr="00F558C4" w:rsidRDefault="00F558C4" w:rsidP="00F558C4">
      <w:pPr>
        <w:shd w:val="clear" w:color="auto" w:fill="FFFFFF"/>
        <w:spacing w:after="0" w:line="240" w:lineRule="auto"/>
        <w:rPr>
          <w:rFonts w:eastAsia="Times New Roman" w:cstheme="minorHAnsi"/>
          <w:color w:val="auto"/>
          <w:lang w:eastAsia="fr-FR" w:bidi="ar-SA"/>
        </w:rPr>
      </w:pPr>
      <w:r w:rsidRPr="00F558C4">
        <w:rPr>
          <w:rFonts w:cstheme="minorHAnsi"/>
          <w:color w:val="auto"/>
        </w:rPr>
        <w:t xml:space="preserve">Le </w:t>
      </w:r>
      <w:r w:rsidRPr="00F558C4">
        <w:rPr>
          <w:rFonts w:eastAsia="Times New Roman" w:cstheme="minorHAnsi"/>
          <w:color w:val="auto"/>
          <w:lang w:eastAsia="fr-FR" w:bidi="ar-SA"/>
        </w:rPr>
        <w:t>Une femme se retrouve seule dans un chalet en pleine forêt autrichienne, séparée du reste du monde par un mur invisible au-delà duquel toute vie semble s’être pétrifiée durant la nuit. Tel un moderne Robinson, elle organise sa survie en compagnie de quelques animaux familiers et s’engage dans une aventure humaine bouleversante.</w:t>
      </w:r>
    </w:p>
    <w:p w:rsidR="00F558C4" w:rsidRDefault="00F558C4" w:rsidP="00687D40"/>
    <w:p w:rsidR="00F558C4" w:rsidRDefault="00F558C4" w:rsidP="00687D40"/>
    <w:p w:rsidR="00F558C4" w:rsidRPr="00687D40" w:rsidRDefault="00F558C4" w:rsidP="00687D40"/>
    <w:p w:rsidR="00687D40" w:rsidRPr="00687D40" w:rsidRDefault="00687D40" w:rsidP="00687D40">
      <w:pPr>
        <w:spacing w:after="240" w:line="312" w:lineRule="auto"/>
        <w:rPr>
          <w:rFonts w:cstheme="minorHAnsi"/>
        </w:rPr>
      </w:pPr>
      <w:r w:rsidRPr="00687D40">
        <w:rPr>
          <w:rFonts w:cstheme="minorHAnsi"/>
        </w:rPr>
        <w:br w:type="page"/>
      </w:r>
    </w:p>
    <w:p w:rsidR="00687D40" w:rsidRPr="00687D40" w:rsidRDefault="00687D40" w:rsidP="00687D40">
      <w:pPr>
        <w:rPr>
          <w:rFonts w:cstheme="minorHAnsi"/>
        </w:rPr>
      </w:pPr>
    </w:p>
    <w:p w:rsidR="00687D40" w:rsidRPr="00687D40" w:rsidRDefault="00687D40" w:rsidP="00687D40">
      <w:pPr>
        <w:autoSpaceDE w:val="0"/>
        <w:autoSpaceDN w:val="0"/>
        <w:adjustRightInd w:val="0"/>
        <w:rPr>
          <w:rFonts w:cstheme="minorHAnsi"/>
          <w:lang w:val="fr-CA"/>
        </w:rPr>
      </w:pPr>
    </w:p>
    <w:p w:rsidR="00687D40" w:rsidRPr="00687D40" w:rsidRDefault="00687D40" w:rsidP="00687D40">
      <w:pPr>
        <w:autoSpaceDE w:val="0"/>
        <w:autoSpaceDN w:val="0"/>
        <w:adjustRightInd w:val="0"/>
        <w:jc w:val="center"/>
        <w:rPr>
          <w:rFonts w:cstheme="minorHAnsi"/>
          <w:b/>
          <w:lang w:val="fr-CA"/>
        </w:rPr>
      </w:pPr>
    </w:p>
    <w:p w:rsidR="00687D40" w:rsidRPr="00687D40" w:rsidRDefault="00687D40" w:rsidP="00713D60">
      <w:pPr>
        <w:pStyle w:val="Titre1"/>
        <w:rPr>
          <w:lang w:val="fr-CA"/>
        </w:rPr>
      </w:pPr>
      <w:bookmarkStart w:id="24" w:name="_Toc12639216"/>
      <w:r w:rsidRPr="00687D40">
        <w:rPr>
          <w:lang w:val="fr-CA"/>
        </w:rPr>
        <w:t>Dictionnaire référentiel à l’étude de cette thématique:</w:t>
      </w:r>
      <w:bookmarkEnd w:id="24"/>
    </w:p>
    <w:p w:rsidR="00687D40" w:rsidRPr="00687D40" w:rsidRDefault="00687D40" w:rsidP="00687D40">
      <w:pPr>
        <w:pStyle w:val="Listepuces"/>
        <w:numPr>
          <w:ilvl w:val="0"/>
          <w:numId w:val="0"/>
        </w:numPr>
        <w:spacing w:line="240" w:lineRule="auto"/>
        <w:rPr>
          <w:rFonts w:cstheme="minorHAnsi"/>
          <w:color w:val="auto"/>
          <w:lang w:val="fr-FR" w:bidi="ar-SA"/>
        </w:rPr>
      </w:pPr>
      <w:r w:rsidRPr="00687D40">
        <w:rPr>
          <w:rFonts w:cstheme="minorHAnsi"/>
          <w:b/>
          <w:bCs/>
          <w:color w:val="auto"/>
          <w:lang w:val="fr-FR" w:bidi="ar-SA"/>
        </w:rPr>
        <w:t>Bowlby</w:t>
      </w:r>
      <w:r w:rsidRPr="00687D40">
        <w:rPr>
          <w:rFonts w:cstheme="minorHAnsi"/>
          <w:color w:val="auto"/>
          <w:lang w:val="fr-FR" w:bidi="ar-SA"/>
        </w:rPr>
        <w:t xml:space="preserve"> J</w:t>
      </w:r>
      <w:r w:rsidRPr="00687D40">
        <w:rPr>
          <w:rFonts w:cstheme="minorHAnsi"/>
          <w:b/>
          <w:bCs/>
          <w:color w:val="auto"/>
          <w:lang w:val="fr-FR" w:bidi="ar-SA"/>
        </w:rPr>
        <w:t>ohn</w:t>
      </w:r>
      <w:r w:rsidRPr="00687D40">
        <w:rPr>
          <w:rFonts w:cstheme="minorHAnsi"/>
          <w:color w:val="auto"/>
          <w:lang w:val="fr-FR" w:bidi="ar-SA"/>
        </w:rPr>
        <w:t xml:space="preserve">, né le 26 février 1907 à Londres et mort le 2 septembre 1990 (à 83 ans), en Écosse, est un psychiatre et psychanalyste britannique, célèbre pour ses travaux sur l’attachement, la relation mère-enfant. Pour lui, les besoins fondamentaux du nouveau-né se situent au niveau des contacts physiques. Le bébé a un besoin inné du sein, du contact somatique et psychique avec l'être humain.), les études sur le deuil et la mortalité associée. </w:t>
      </w:r>
    </w:p>
    <w:p w:rsidR="00687D40" w:rsidRPr="00687D40" w:rsidRDefault="00687D40" w:rsidP="00687D40">
      <w:pPr>
        <w:pStyle w:val="Listepuces"/>
        <w:numPr>
          <w:ilvl w:val="0"/>
          <w:numId w:val="0"/>
        </w:numPr>
        <w:spacing w:line="240" w:lineRule="auto"/>
        <w:rPr>
          <w:rFonts w:cstheme="minorHAnsi"/>
          <w:color w:val="auto"/>
          <w:lang w:val="fr-FR" w:bidi="ar-SA"/>
        </w:rPr>
      </w:pPr>
      <w:r w:rsidRPr="00687D40">
        <w:rPr>
          <w:rFonts w:cstheme="minorHAnsi"/>
          <w:b/>
          <w:color w:val="auto"/>
          <w:lang w:val="fr-FR" w:bidi="ar-SA"/>
        </w:rPr>
        <w:t>Deuil </w:t>
      </w:r>
      <w:r w:rsidRPr="00687D40">
        <w:rPr>
          <w:rFonts w:cstheme="minorHAnsi"/>
          <w:color w:val="auto"/>
          <w:lang w:val="fr-FR" w:bidi="ar-SA"/>
        </w:rPr>
        <w:t xml:space="preserve">: Le </w:t>
      </w:r>
      <w:r w:rsidRPr="00687D40">
        <w:rPr>
          <w:rFonts w:cstheme="minorHAnsi"/>
          <w:bCs/>
          <w:color w:val="auto"/>
          <w:lang w:val="fr-FR" w:bidi="ar-SA"/>
        </w:rPr>
        <w:t>deuil</w:t>
      </w:r>
      <w:r w:rsidRPr="00687D40">
        <w:rPr>
          <w:rFonts w:cstheme="minorHAnsi"/>
          <w:color w:val="auto"/>
          <w:lang w:val="fr-FR" w:bidi="ar-SA"/>
        </w:rPr>
        <w:t xml:space="preserve"> est une réaction et un sentiment de tristesse éprouvée à la suite de la mort d'un proche, et pour aller plus loin, la mort d’une situation, d’une reconnaissance, d’une identité liée à un événement traumatique, toujours relié à la souffrance. Le deuil est considéré comme un processus nécessaire de délivrance, nommé</w:t>
      </w:r>
      <w:r w:rsidRPr="00687D40">
        <w:rPr>
          <w:rFonts w:cstheme="minorHAnsi"/>
          <w:lang w:val="fr-FR"/>
        </w:rPr>
        <w:t xml:space="preserve"> résilience</w:t>
      </w:r>
      <w:r w:rsidRPr="00687D40">
        <w:rPr>
          <w:rFonts w:cstheme="minorHAnsi"/>
          <w:color w:val="auto"/>
          <w:lang w:val="fr-FR" w:bidi="ar-SA"/>
        </w:rPr>
        <w:t>. Lorsqu'un événement provoque une crise dans la vie d'un individu, un changement radical est opéré dans la situation établie jusqu'alors. Le deuil possède aussi le sens de « perte définitive » d'un objet auquel un individu peut tenir. Le deuil est un processus actif, dit « faire le deuil ». L'individu en deuil peut sembler</w:t>
      </w:r>
      <w:r w:rsidRPr="00687D40">
        <w:rPr>
          <w:rFonts w:cstheme="minorHAnsi"/>
          <w:lang w:val="fr-FR"/>
        </w:rPr>
        <w:t xml:space="preserve"> ataraxique</w:t>
      </w:r>
      <w:r w:rsidRPr="00687D40">
        <w:rPr>
          <w:rFonts w:cstheme="minorHAnsi"/>
          <w:color w:val="auto"/>
          <w:lang w:val="fr-FR" w:bidi="ar-SA"/>
        </w:rPr>
        <w:t>, et souffrir d'un</w:t>
      </w:r>
      <w:r w:rsidRPr="00687D40">
        <w:rPr>
          <w:rFonts w:cstheme="minorHAnsi"/>
          <w:lang w:val="fr-FR"/>
        </w:rPr>
        <w:t xml:space="preserve"> état dépressif</w:t>
      </w:r>
      <w:r w:rsidRPr="00687D40">
        <w:rPr>
          <w:rFonts w:cstheme="minorHAnsi"/>
          <w:color w:val="auto"/>
          <w:lang w:val="fr-FR" w:bidi="ar-SA"/>
        </w:rPr>
        <w:t xml:space="preserve"> plus ou moins intense, mais un cheminement intérieur se fait, afin de ne plus faire son deuil, tel un devoir, mais de le vivre « vivre son deuil », et en accepter les processus implicites, inconscient, à travers ses étapes.</w:t>
      </w:r>
    </w:p>
    <w:p w:rsidR="00687D40" w:rsidRPr="00687D40" w:rsidRDefault="00687D40" w:rsidP="00687D40">
      <w:pPr>
        <w:pStyle w:val="Listepuces"/>
        <w:numPr>
          <w:ilvl w:val="0"/>
          <w:numId w:val="0"/>
        </w:numPr>
        <w:spacing w:line="240" w:lineRule="auto"/>
        <w:rPr>
          <w:rFonts w:cstheme="minorHAnsi"/>
          <w:color w:val="auto"/>
          <w:lang w:val="fr-FR" w:bidi="ar-SA"/>
        </w:rPr>
      </w:pPr>
      <w:r w:rsidRPr="00687D40">
        <w:rPr>
          <w:rFonts w:cstheme="minorHAnsi"/>
          <w:b/>
          <w:bCs/>
          <w:color w:val="auto"/>
          <w:lang w:val="fr-FR" w:bidi="ar-SA"/>
        </w:rPr>
        <w:t>Durkheim David Émile</w:t>
      </w:r>
      <w:r w:rsidRPr="00687D40">
        <w:rPr>
          <w:rFonts w:cstheme="minorHAnsi"/>
          <w:color w:val="auto"/>
          <w:lang w:val="fr-FR" w:bidi="ar-SA"/>
        </w:rPr>
        <w:t xml:space="preserve">, né le 15 avril 1858, à </w:t>
      </w:r>
      <w:proofErr w:type="spellStart"/>
      <w:r w:rsidRPr="00687D40">
        <w:rPr>
          <w:rFonts w:cstheme="minorHAnsi"/>
          <w:color w:val="auto"/>
          <w:lang w:val="fr-FR" w:bidi="ar-SA"/>
        </w:rPr>
        <w:t>Epinal</w:t>
      </w:r>
      <w:proofErr w:type="spellEnd"/>
      <w:r w:rsidRPr="00687D40">
        <w:rPr>
          <w:rFonts w:cstheme="minorHAnsi"/>
          <w:color w:val="auto"/>
          <w:lang w:val="fr-FR" w:bidi="ar-SA"/>
        </w:rPr>
        <w:t xml:space="preserve"> et mort le 15 novembre 19717 0 Paris., est un sociologue français considéré comme l'un des fondateurs de la sociologie moderne.) et le concept d'anomie (C'est la diminution des moyens traditionnels de contrôle.</w:t>
      </w:r>
    </w:p>
    <w:p w:rsidR="00687D40" w:rsidRPr="00687D40" w:rsidRDefault="00687D40" w:rsidP="00687D40">
      <w:pPr>
        <w:pStyle w:val="Listepuces"/>
        <w:numPr>
          <w:ilvl w:val="0"/>
          <w:numId w:val="0"/>
        </w:numPr>
        <w:spacing w:line="240" w:lineRule="auto"/>
        <w:rPr>
          <w:rFonts w:cstheme="minorHAnsi"/>
          <w:lang w:val="fr-CA"/>
        </w:rPr>
      </w:pPr>
      <w:r w:rsidRPr="00687D40">
        <w:rPr>
          <w:rFonts w:cstheme="minorHAnsi"/>
          <w:b/>
          <w:bCs/>
          <w:color w:val="auto"/>
          <w:lang w:val="fr-FR" w:bidi="ar-SA"/>
        </w:rPr>
        <w:t>Freud</w:t>
      </w:r>
      <w:r w:rsidRPr="00687D40">
        <w:rPr>
          <w:rFonts w:cstheme="minorHAnsi"/>
          <w:color w:val="auto"/>
          <w:lang w:val="fr-FR" w:bidi="ar-SA"/>
        </w:rPr>
        <w:t xml:space="preserve"> [</w:t>
      </w:r>
      <w:r w:rsidRPr="00687D40">
        <w:rPr>
          <w:rFonts w:cstheme="minorHAnsi"/>
          <w:b/>
          <w:bCs/>
          <w:color w:val="auto"/>
          <w:lang w:val="fr-FR" w:bidi="ar-SA"/>
        </w:rPr>
        <w:t xml:space="preserve">Sigmund </w:t>
      </w:r>
      <w:r w:rsidRPr="00687D40">
        <w:rPr>
          <w:rFonts w:cstheme="minorHAnsi"/>
          <w:color w:val="auto"/>
          <w:lang w:val="fr-FR" w:bidi="ar-SA"/>
        </w:rPr>
        <w:t xml:space="preserve">, né le 6 mai 1856 à Freiberg en Autriche, actuelle République Tchèque.) et mort le 23 septembre 1939 à Londres, est un neurologue autrichien, fondateur de la psychanalyse, son travail sur la solitude s’organise dans ses ouvrages (La </w:t>
      </w:r>
      <w:r w:rsidRPr="00687D40">
        <w:rPr>
          <w:rFonts w:cstheme="minorHAnsi"/>
          <w:b/>
          <w:bCs/>
          <w:color w:val="auto"/>
          <w:lang w:val="fr-FR" w:bidi="ar-SA"/>
        </w:rPr>
        <w:t>métapsychologie</w:t>
      </w:r>
      <w:r w:rsidRPr="00687D40">
        <w:rPr>
          <w:rFonts w:cstheme="minorHAnsi"/>
          <w:color w:val="auto"/>
          <w:lang w:val="fr-FR" w:bidi="ar-SA"/>
        </w:rPr>
        <w:t xml:space="preserve"> est l'ensemble des hypothèses, des principes et des concepts théoriques fondamentaux de la psychanalyse en tant que discipline formulés par  lui-même.  </w:t>
      </w:r>
    </w:p>
    <w:p w:rsidR="00687D40" w:rsidRPr="00240326" w:rsidRDefault="004320A0" w:rsidP="00687D40">
      <w:pPr>
        <w:autoSpaceDE w:val="0"/>
        <w:autoSpaceDN w:val="0"/>
        <w:adjustRightInd w:val="0"/>
        <w:rPr>
          <w:rFonts w:cstheme="minorHAnsi"/>
          <w:color w:val="auto"/>
        </w:rPr>
      </w:pPr>
      <w:hyperlink r:id="rId21" w:history="1">
        <w:r w:rsidR="00687D40" w:rsidRPr="00240326">
          <w:rPr>
            <w:rFonts w:cstheme="minorHAnsi"/>
            <w:b/>
            <w:color w:val="auto"/>
          </w:rPr>
          <w:t>Neurosciences sociales</w:t>
        </w:r>
      </w:hyperlink>
      <w:r w:rsidR="00687D40" w:rsidRPr="00240326">
        <w:rPr>
          <w:rFonts w:cstheme="minorHAnsi"/>
          <w:color w:val="auto"/>
        </w:rPr>
        <w:t> : Le but des neurosciences sociales est de comprendre les mécanismes biologiques qui sous-tendent les relations interpersonnelles, dynamiques et complexes entre les individus au sein de chaque culture.</w:t>
      </w:r>
    </w:p>
    <w:p w:rsidR="00687D40" w:rsidRPr="00240326" w:rsidRDefault="00687D40" w:rsidP="00687D40">
      <w:pPr>
        <w:autoSpaceDE w:val="0"/>
        <w:autoSpaceDN w:val="0"/>
        <w:adjustRightInd w:val="0"/>
        <w:rPr>
          <w:rFonts w:cstheme="minorHAnsi"/>
          <w:color w:val="auto"/>
        </w:rPr>
      </w:pPr>
      <w:r w:rsidRPr="00240326">
        <w:rPr>
          <w:rFonts w:cstheme="minorHAnsi"/>
          <w:color w:val="auto"/>
        </w:rPr>
        <w:t>Une multitude de techniques sont utilisées par les neurosciences sociales pour examiner la confluence des processus biologiques et sociaux, en particulier</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L’imagerie par résonnance magnétique fonctionnelle (</w:t>
      </w:r>
      <w:proofErr w:type="spellStart"/>
      <w:r w:rsidRPr="00687D40">
        <w:rPr>
          <w:rFonts w:cstheme="minorHAnsi"/>
          <w:color w:val="auto"/>
          <w:lang w:val="fr-FR" w:bidi="ar-SA"/>
        </w:rPr>
        <w:t>IRMf</w:t>
      </w:r>
      <w:proofErr w:type="spellEnd"/>
      <w:r w:rsidRPr="00687D40">
        <w:rPr>
          <w:rFonts w:cstheme="minorHAnsi"/>
          <w:color w:val="auto"/>
          <w:lang w:val="fr-FR" w:bidi="ar-SA"/>
        </w:rPr>
        <w:t>),</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 xml:space="preserve"> La stimulation magnétique transcrânienne</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L’électro-encéphalographie</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 xml:space="preserve"> Magnétoencéphalographie, </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lastRenderedPageBreak/>
        <w:t xml:space="preserve">neuroendocrinologie, </w:t>
      </w:r>
    </w:p>
    <w:p w:rsidR="00687D40" w:rsidRPr="00687D40" w:rsidRDefault="00687D40" w:rsidP="00687D40">
      <w:pPr>
        <w:pStyle w:val="Paragraphedeliste"/>
        <w:numPr>
          <w:ilvl w:val="0"/>
          <w:numId w:val="23"/>
        </w:numPr>
        <w:autoSpaceDE w:val="0"/>
        <w:autoSpaceDN w:val="0"/>
        <w:adjustRightInd w:val="0"/>
        <w:spacing w:after="0" w:line="240" w:lineRule="auto"/>
        <w:rPr>
          <w:rFonts w:cstheme="minorHAnsi"/>
          <w:color w:val="auto"/>
          <w:lang w:val="fr-FR" w:bidi="ar-SA"/>
        </w:rPr>
      </w:pPr>
      <w:r w:rsidRPr="00687D40">
        <w:rPr>
          <w:rFonts w:cstheme="minorHAnsi"/>
          <w:color w:val="auto"/>
          <w:lang w:val="fr-FR" w:bidi="ar-SA"/>
        </w:rPr>
        <w:t>réponse électrodermale et autres mesures du système nerveux autonome.</w:t>
      </w:r>
      <w:bookmarkEnd w:id="0"/>
    </w:p>
    <w:sectPr w:rsidR="00687D40" w:rsidRPr="00687D40">
      <w:footerReference w:type="even" r:id="rId22"/>
      <w:footerReference w:type="default" r:id="rId23"/>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A0" w:rsidRDefault="004320A0">
      <w:pPr>
        <w:spacing w:after="0" w:line="240" w:lineRule="auto"/>
      </w:pPr>
      <w:r>
        <w:separator/>
      </w:r>
    </w:p>
  </w:endnote>
  <w:endnote w:type="continuationSeparator" w:id="0">
    <w:p w:rsidR="004320A0" w:rsidRDefault="0043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iberation Serif">
    <w:altName w:val="Times New Roman"/>
    <w:panose1 w:val="020B0604020202020204"/>
    <w:charset w:val="00"/>
    <w:family w:val="roman"/>
    <w:pitch w:val="variable"/>
  </w:font>
  <w:font w:name="WenQuanYi Zen Hei">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06076905"/>
      <w:docPartObj>
        <w:docPartGallery w:val="Page Numbers (Bottom of Page)"/>
        <w:docPartUnique/>
      </w:docPartObj>
    </w:sdtPr>
    <w:sdtEndPr>
      <w:rPr>
        <w:rStyle w:val="Numrodepage"/>
      </w:rPr>
    </w:sdtEndPr>
    <w:sdtContent>
      <w:p w:rsidR="00713D60" w:rsidRDefault="00713D60" w:rsidP="00713D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13D60" w:rsidRDefault="00713D60" w:rsidP="002403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6675691"/>
      <w:docPartObj>
        <w:docPartGallery w:val="Page Numbers (Bottom of Page)"/>
        <w:docPartUnique/>
      </w:docPartObj>
    </w:sdtPr>
    <w:sdtEndPr>
      <w:rPr>
        <w:rStyle w:val="Numrodepage"/>
      </w:rPr>
    </w:sdtEndPr>
    <w:sdtContent>
      <w:p w:rsidR="00713D60" w:rsidRDefault="00713D60" w:rsidP="00713D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00713D60" w:rsidRDefault="00713D60" w:rsidP="0024032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A0" w:rsidRDefault="004320A0">
      <w:pPr>
        <w:spacing w:after="0" w:line="240" w:lineRule="auto"/>
      </w:pPr>
      <w:r>
        <w:separator/>
      </w:r>
    </w:p>
  </w:footnote>
  <w:footnote w:type="continuationSeparator" w:id="0">
    <w:p w:rsidR="004320A0" w:rsidRDefault="00432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67581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00FB4"/>
    <w:multiLevelType w:val="hybridMultilevel"/>
    <w:tmpl w:val="297A7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793F40"/>
    <w:multiLevelType w:val="hybridMultilevel"/>
    <w:tmpl w:val="79960480"/>
    <w:lvl w:ilvl="0" w:tplc="A948AC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32973"/>
    <w:multiLevelType w:val="hybridMultilevel"/>
    <w:tmpl w:val="AD562F58"/>
    <w:lvl w:ilvl="0" w:tplc="68145704">
      <w:start w:val="1"/>
      <w:numFmt w:val="bullet"/>
      <w:lvlText w:val=""/>
      <w:lvlJc w:val="left"/>
      <w:pPr>
        <w:ind w:left="768"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E26DF4"/>
    <w:multiLevelType w:val="multilevel"/>
    <w:tmpl w:val="105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872BA"/>
    <w:multiLevelType w:val="hybridMultilevel"/>
    <w:tmpl w:val="5832D7F8"/>
    <w:lvl w:ilvl="0" w:tplc="A948AC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083510"/>
    <w:multiLevelType w:val="hybridMultilevel"/>
    <w:tmpl w:val="BE6E19F6"/>
    <w:lvl w:ilvl="0" w:tplc="CC22CF66">
      <w:start w:val="1"/>
      <w:numFmt w:val="bullet"/>
      <w:pStyle w:val="Listepuces"/>
      <w:lvlText w:val=""/>
      <w:lvlJc w:val="left"/>
      <w:pPr>
        <w:tabs>
          <w:tab w:val="num" w:pos="749"/>
        </w:tabs>
        <w:ind w:left="749" w:hanging="259"/>
      </w:pPr>
      <w:rPr>
        <w:rFonts w:ascii="Symbol" w:hAnsi="Symbol" w:hint="default"/>
        <w:color w:val="000000" w:themeColor="text1"/>
        <w:w w:val="100"/>
      </w:rPr>
    </w:lvl>
    <w:lvl w:ilvl="1" w:tplc="1EE00074">
      <w:start w:val="1"/>
      <w:numFmt w:val="bullet"/>
      <w:lvlText w:val="o"/>
      <w:lvlJc w:val="left"/>
      <w:pPr>
        <w:ind w:left="1440" w:hanging="360"/>
      </w:pPr>
      <w:rPr>
        <w:rFonts w:ascii="Courier New" w:hAnsi="Courier New" w:cs="Courier New" w:hint="default"/>
      </w:rPr>
    </w:lvl>
    <w:lvl w:ilvl="2" w:tplc="DED8ABFA" w:tentative="1">
      <w:start w:val="1"/>
      <w:numFmt w:val="bullet"/>
      <w:lvlText w:val=""/>
      <w:lvlJc w:val="left"/>
      <w:pPr>
        <w:ind w:left="2160" w:hanging="360"/>
      </w:pPr>
      <w:rPr>
        <w:rFonts w:ascii="Wingdings" w:hAnsi="Wingdings" w:hint="default"/>
      </w:rPr>
    </w:lvl>
    <w:lvl w:ilvl="3" w:tplc="219EEF58" w:tentative="1">
      <w:start w:val="1"/>
      <w:numFmt w:val="bullet"/>
      <w:lvlText w:val=""/>
      <w:lvlJc w:val="left"/>
      <w:pPr>
        <w:ind w:left="2880" w:hanging="360"/>
      </w:pPr>
      <w:rPr>
        <w:rFonts w:ascii="Symbol" w:hAnsi="Symbol" w:hint="default"/>
      </w:rPr>
    </w:lvl>
    <w:lvl w:ilvl="4" w:tplc="9F9476B4" w:tentative="1">
      <w:start w:val="1"/>
      <w:numFmt w:val="bullet"/>
      <w:lvlText w:val="o"/>
      <w:lvlJc w:val="left"/>
      <w:pPr>
        <w:ind w:left="3600" w:hanging="360"/>
      </w:pPr>
      <w:rPr>
        <w:rFonts w:ascii="Courier New" w:hAnsi="Courier New" w:cs="Courier New" w:hint="default"/>
      </w:rPr>
    </w:lvl>
    <w:lvl w:ilvl="5" w:tplc="6FE2C382" w:tentative="1">
      <w:start w:val="1"/>
      <w:numFmt w:val="bullet"/>
      <w:lvlText w:val=""/>
      <w:lvlJc w:val="left"/>
      <w:pPr>
        <w:ind w:left="4320" w:hanging="360"/>
      </w:pPr>
      <w:rPr>
        <w:rFonts w:ascii="Wingdings" w:hAnsi="Wingdings" w:hint="default"/>
      </w:rPr>
    </w:lvl>
    <w:lvl w:ilvl="6" w:tplc="0CC41794" w:tentative="1">
      <w:start w:val="1"/>
      <w:numFmt w:val="bullet"/>
      <w:lvlText w:val=""/>
      <w:lvlJc w:val="left"/>
      <w:pPr>
        <w:ind w:left="5040" w:hanging="360"/>
      </w:pPr>
      <w:rPr>
        <w:rFonts w:ascii="Symbol" w:hAnsi="Symbol" w:hint="default"/>
      </w:rPr>
    </w:lvl>
    <w:lvl w:ilvl="7" w:tplc="FC8E959E" w:tentative="1">
      <w:start w:val="1"/>
      <w:numFmt w:val="bullet"/>
      <w:lvlText w:val="o"/>
      <w:lvlJc w:val="left"/>
      <w:pPr>
        <w:ind w:left="5760" w:hanging="360"/>
      </w:pPr>
      <w:rPr>
        <w:rFonts w:ascii="Courier New" w:hAnsi="Courier New" w:cs="Courier New" w:hint="default"/>
      </w:rPr>
    </w:lvl>
    <w:lvl w:ilvl="8" w:tplc="4816E6BE" w:tentative="1">
      <w:start w:val="1"/>
      <w:numFmt w:val="bullet"/>
      <w:lvlText w:val=""/>
      <w:lvlJc w:val="left"/>
      <w:pPr>
        <w:ind w:left="6480" w:hanging="360"/>
      </w:pPr>
      <w:rPr>
        <w:rFonts w:ascii="Wingdings" w:hAnsi="Wingdings" w:hint="default"/>
      </w:rPr>
    </w:lvl>
  </w:abstractNum>
  <w:abstractNum w:abstractNumId="17" w15:restartNumberingAfterBreak="0">
    <w:nsid w:val="623A1703"/>
    <w:multiLevelType w:val="hybridMultilevel"/>
    <w:tmpl w:val="5E9C1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10619"/>
    <w:multiLevelType w:val="hybridMultilevel"/>
    <w:tmpl w:val="5E4C09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8"/>
  </w:num>
  <w:num w:numId="17">
    <w:abstractNumId w:val="16"/>
  </w:num>
  <w:num w:numId="18">
    <w:abstractNumId w:val="17"/>
  </w:num>
  <w:num w:numId="19">
    <w:abstractNumId w:val="10"/>
  </w:num>
  <w:num w:numId="20">
    <w:abstractNumId w:val="19"/>
  </w:num>
  <w:num w:numId="21">
    <w:abstractNumId w:val="15"/>
  </w:num>
  <w:num w:numId="22">
    <w:abstractNumId w:val="1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CE"/>
    <w:rsid w:val="001A0708"/>
    <w:rsid w:val="00240326"/>
    <w:rsid w:val="002839DE"/>
    <w:rsid w:val="003970AD"/>
    <w:rsid w:val="003E515E"/>
    <w:rsid w:val="004320A0"/>
    <w:rsid w:val="00450F06"/>
    <w:rsid w:val="00501DC6"/>
    <w:rsid w:val="00687D40"/>
    <w:rsid w:val="00713D60"/>
    <w:rsid w:val="007A31C4"/>
    <w:rsid w:val="00831A77"/>
    <w:rsid w:val="008527E6"/>
    <w:rsid w:val="00892C97"/>
    <w:rsid w:val="008F0B1D"/>
    <w:rsid w:val="008F15A5"/>
    <w:rsid w:val="00A0644F"/>
    <w:rsid w:val="00A54ACC"/>
    <w:rsid w:val="00A57187"/>
    <w:rsid w:val="00D40ED1"/>
    <w:rsid w:val="00E55C5A"/>
    <w:rsid w:val="00E94E73"/>
    <w:rsid w:val="00EA7DCE"/>
    <w:rsid w:val="00F55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0719"/>
  <w15:chartTrackingRefBased/>
  <w15:docId w15:val="{3DCFF1BC-FCDB-3C4A-87FA-AE61160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A77"/>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itre2">
    <w:name w:val="heading 2"/>
    <w:basedOn w:val="Normal"/>
    <w:next w:val="Normal"/>
    <w:link w:val="Titre2Car"/>
    <w:uiPriority w:val="9"/>
    <w:unhideWhenUsed/>
    <w:qFormat/>
    <w:rsid w:val="00E55C5A"/>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Titre3">
    <w:name w:val="heading 3"/>
    <w:basedOn w:val="Normal"/>
    <w:next w:val="Normal"/>
    <w:link w:val="Titre3Car"/>
    <w:uiPriority w:val="9"/>
    <w:unhideWhenUsed/>
    <w:qFormat/>
    <w:rsid w:val="00E55C5A"/>
    <w:pPr>
      <w:keepNext/>
      <w:keepLines/>
      <w:spacing w:before="40" w:after="0"/>
      <w:outlineLvl w:val="2"/>
    </w:pPr>
    <w:rPr>
      <w:rFonts w:asciiTheme="majorHAnsi" w:eastAsiaTheme="majorEastAsia" w:hAnsiTheme="majorHAnsi" w:cstheme="majorBidi"/>
      <w:color w:val="7F3C00" w:themeColor="accent1" w:themeShade="7F"/>
    </w:rPr>
  </w:style>
  <w:style w:type="paragraph" w:styleId="Titre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itre6">
    <w:name w:val="heading 6"/>
    <w:basedOn w:val="Normal"/>
    <w:next w:val="Normal"/>
    <w:link w:val="Titre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454541"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454541"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FF7A00"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FF7A00"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FF7A00"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FF7A00"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FF7A00" w:themeColor="accent1"/>
      <w:sz w:val="20"/>
      <w:szCs w:val="21"/>
    </w:rPr>
  </w:style>
  <w:style w:type="paragraph" w:styleId="Sous-titre">
    <w:name w:val="Subtitle"/>
    <w:basedOn w:val="Normal"/>
    <w:link w:val="Sous-titreCar"/>
    <w:uiPriority w:val="2"/>
    <w:unhideWhenUsed/>
    <w:qFormat/>
    <w:pPr>
      <w:numPr>
        <w:ilvl w:val="1"/>
      </w:numPr>
      <w:spacing w:after="480"/>
      <w:contextualSpacing/>
    </w:pPr>
    <w:rPr>
      <w:rFonts w:eastAsiaTheme="minorEastAsia"/>
      <w:color w:val="FF7A00" w:themeColor="accent1"/>
      <w:sz w:val="34"/>
      <w:szCs w:val="22"/>
    </w:rPr>
  </w:style>
  <w:style w:type="character" w:customStyle="1" w:styleId="Sous-titreCar">
    <w:name w:val="Sous-titre Car"/>
    <w:basedOn w:val="Policepardfaut"/>
    <w:link w:val="Sous-titre"/>
    <w:uiPriority w:val="2"/>
    <w:rPr>
      <w:rFonts w:eastAsiaTheme="minorEastAsia"/>
      <w:color w:val="FF7A00" w:themeColor="accent1"/>
      <w:sz w:val="34"/>
      <w:szCs w:val="22"/>
    </w:rPr>
  </w:style>
  <w:style w:type="character" w:styleId="Accentuationlgre">
    <w:name w:val="Subtle Emphasis"/>
    <w:basedOn w:val="Policepardfaut"/>
    <w:uiPriority w:val="19"/>
    <w:semiHidden/>
    <w:unhideWhenUsed/>
    <w:qFormat/>
    <w:rPr>
      <w:i/>
      <w:iCs/>
      <w:color w:val="666660" w:themeColor="text2" w:themeTint="BF"/>
    </w:rPr>
  </w:style>
  <w:style w:type="character" w:styleId="Accentuationintense">
    <w:name w:val="Intense Emphasis"/>
    <w:basedOn w:val="Policepardfaut"/>
    <w:uiPriority w:val="21"/>
    <w:semiHidden/>
    <w:unhideWhenUsed/>
    <w:qFormat/>
    <w:rPr>
      <w:b/>
      <w:i/>
      <w:iCs/>
      <w:color w:val="454541" w:themeColor="text2" w:themeTint="E6"/>
    </w:rPr>
  </w:style>
  <w:style w:type="character" w:styleId="lev">
    <w:name w:val="Strong"/>
    <w:basedOn w:val="Policepardfaut"/>
    <w:uiPriority w:val="22"/>
    <w:unhideWhenUsed/>
    <w:qFormat/>
    <w:rPr>
      <w:b/>
      <w:bCs/>
      <w:color w:val="666660"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454541" w:themeColor="text2" w:themeTint="E6"/>
      <w:sz w:val="34"/>
    </w:rPr>
  </w:style>
  <w:style w:type="character" w:customStyle="1" w:styleId="CitationintenseCar">
    <w:name w:val="Citation intense Car"/>
    <w:basedOn w:val="Policepardfaut"/>
    <w:link w:val="Citationintense"/>
    <w:uiPriority w:val="30"/>
    <w:semiHidden/>
    <w:rPr>
      <w:b/>
      <w:i/>
      <w:iCs/>
      <w:color w:val="454541" w:themeColor="text2" w:themeTint="E6"/>
      <w:sz w:val="34"/>
    </w:rPr>
  </w:style>
  <w:style w:type="character" w:styleId="Rfrencelgre">
    <w:name w:val="Subtle Reference"/>
    <w:basedOn w:val="Policepardfaut"/>
    <w:uiPriority w:val="31"/>
    <w:semiHidden/>
    <w:unhideWhenUsed/>
    <w:qFormat/>
    <w:rPr>
      <w:caps/>
      <w:smallCaps w:val="0"/>
      <w:color w:val="666660" w:themeColor="text2" w:themeTint="BF"/>
    </w:rPr>
  </w:style>
  <w:style w:type="character" w:styleId="Rfrenceintense">
    <w:name w:val="Intense Reference"/>
    <w:basedOn w:val="Policepardfaut"/>
    <w:uiPriority w:val="32"/>
    <w:semiHidden/>
    <w:unhideWhenUsed/>
    <w:qFormat/>
    <w:rPr>
      <w:b/>
      <w:bCs/>
      <w:caps/>
      <w:smallCaps w:val="0"/>
      <w:color w:val="666660" w:themeColor="text2" w:themeTint="BF"/>
      <w:spacing w:val="0"/>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customStyle="1" w:styleId="Titre2Car">
    <w:name w:val="Titre 2 Car"/>
    <w:basedOn w:val="Policepardfaut"/>
    <w:link w:val="Titre2"/>
    <w:uiPriority w:val="9"/>
    <w:rsid w:val="00E55C5A"/>
    <w:rPr>
      <w:rFonts w:asciiTheme="majorHAnsi" w:eastAsiaTheme="majorEastAsia" w:hAnsiTheme="majorHAnsi" w:cstheme="majorBidi"/>
      <w:color w:val="BF5B00" w:themeColor="accent1" w:themeShade="BF"/>
      <w:sz w:val="26"/>
      <w:szCs w:val="26"/>
    </w:rPr>
  </w:style>
  <w:style w:type="character" w:customStyle="1" w:styleId="Titre3Car">
    <w:name w:val="Titre 3 Car"/>
    <w:basedOn w:val="Policepardfaut"/>
    <w:link w:val="Titre3"/>
    <w:uiPriority w:val="9"/>
    <w:rsid w:val="00E55C5A"/>
    <w:rPr>
      <w:rFonts w:asciiTheme="majorHAnsi" w:eastAsiaTheme="majorEastAsia" w:hAnsiTheme="majorHAnsi" w:cstheme="majorBidi"/>
      <w:color w:val="7F3C00" w:themeColor="accent1" w:themeShade="7F"/>
    </w:rPr>
  </w:style>
  <w:style w:type="paragraph" w:styleId="Listepuces">
    <w:name w:val="List Bullet"/>
    <w:basedOn w:val="Normal"/>
    <w:uiPriority w:val="12"/>
    <w:qFormat/>
    <w:rsid w:val="00E55C5A"/>
    <w:pPr>
      <w:numPr>
        <w:numId w:val="17"/>
      </w:numPr>
      <w:spacing w:after="240" w:line="312" w:lineRule="auto"/>
    </w:pPr>
    <w:rPr>
      <w:color w:val="000000" w:themeColor="text1"/>
      <w:lang w:val="en-GB"/>
    </w:rPr>
  </w:style>
  <w:style w:type="character" w:styleId="Accentuation">
    <w:name w:val="Emphasis"/>
    <w:basedOn w:val="Policepardfaut"/>
    <w:uiPriority w:val="20"/>
    <w:unhideWhenUsed/>
    <w:qFormat/>
    <w:rsid w:val="00E55C5A"/>
    <w:rPr>
      <w:b/>
      <w:i/>
      <w:iCs/>
    </w:rPr>
  </w:style>
  <w:style w:type="paragraph" w:styleId="Paragraphedeliste">
    <w:name w:val="List Paragraph"/>
    <w:basedOn w:val="Normal"/>
    <w:uiPriority w:val="34"/>
    <w:unhideWhenUsed/>
    <w:qFormat/>
    <w:rsid w:val="00E55C5A"/>
    <w:pPr>
      <w:spacing w:after="240" w:line="312" w:lineRule="auto"/>
      <w:ind w:left="720"/>
      <w:contextualSpacing/>
    </w:pPr>
    <w:rPr>
      <w:color w:val="000000" w:themeColor="text1"/>
      <w:lang w:val="en-GB"/>
    </w:rPr>
  </w:style>
  <w:style w:type="character" w:customStyle="1" w:styleId="apple-converted-space">
    <w:name w:val="apple-converted-space"/>
    <w:basedOn w:val="Policepardfaut"/>
    <w:rsid w:val="00E55C5A"/>
  </w:style>
  <w:style w:type="table" w:styleId="Grilledutableau">
    <w:name w:val="Table Grid"/>
    <w:basedOn w:val="TableauNormal"/>
    <w:uiPriority w:val="39"/>
    <w:rsid w:val="00687D40"/>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7D40"/>
    <w:pPr>
      <w:suppressAutoHyphens/>
      <w:autoSpaceDN w:val="0"/>
      <w:spacing w:after="0" w:line="240" w:lineRule="auto"/>
      <w:textAlignment w:val="baseline"/>
    </w:pPr>
    <w:rPr>
      <w:rFonts w:ascii="Liberation Serif" w:eastAsia="WenQuanYi Zen Hei" w:hAnsi="Liberation Serif" w:cs="Lohit Devanagari"/>
      <w:color w:val="auto"/>
      <w:kern w:val="3"/>
      <w:lang w:eastAsia="zh-CN" w:bidi="hi-IN"/>
    </w:rPr>
  </w:style>
  <w:style w:type="paragraph" w:styleId="NormalWeb">
    <w:name w:val="Normal (Web)"/>
    <w:basedOn w:val="Normal"/>
    <w:uiPriority w:val="99"/>
    <w:semiHidden/>
    <w:unhideWhenUsed/>
    <w:rsid w:val="00687D40"/>
    <w:pPr>
      <w:spacing w:before="100" w:beforeAutospacing="1" w:after="100" w:afterAutospacing="1" w:line="240" w:lineRule="auto"/>
    </w:pPr>
    <w:rPr>
      <w:rFonts w:ascii="Times New Roman" w:eastAsia="Times New Roman" w:hAnsi="Times New Roman" w:cs="Times New Roman"/>
      <w:color w:val="auto"/>
      <w:lang w:eastAsia="fr-FR" w:bidi="ar-SA"/>
    </w:rPr>
  </w:style>
  <w:style w:type="character" w:customStyle="1" w:styleId="mw-headline">
    <w:name w:val="mw-headline"/>
    <w:basedOn w:val="Policepardfaut"/>
    <w:rsid w:val="00A54ACC"/>
  </w:style>
  <w:style w:type="character" w:customStyle="1" w:styleId="mw-editsection">
    <w:name w:val="mw-editsection"/>
    <w:basedOn w:val="Policepardfaut"/>
    <w:rsid w:val="00A54ACC"/>
  </w:style>
  <w:style w:type="character" w:customStyle="1" w:styleId="mw-editsection-bracket">
    <w:name w:val="mw-editsection-bracket"/>
    <w:basedOn w:val="Policepardfaut"/>
    <w:rsid w:val="00A54ACC"/>
  </w:style>
  <w:style w:type="character" w:styleId="Lienhypertexte">
    <w:name w:val="Hyperlink"/>
    <w:basedOn w:val="Policepardfaut"/>
    <w:uiPriority w:val="99"/>
    <w:unhideWhenUsed/>
    <w:rsid w:val="00A54ACC"/>
    <w:rPr>
      <w:color w:val="0000FF"/>
      <w:u w:val="single"/>
    </w:rPr>
  </w:style>
  <w:style w:type="character" w:customStyle="1" w:styleId="mw-editsection-divider">
    <w:name w:val="mw-editsection-divider"/>
    <w:basedOn w:val="Policepardfaut"/>
    <w:rsid w:val="00A54ACC"/>
  </w:style>
  <w:style w:type="character" w:customStyle="1" w:styleId="yzlgbd">
    <w:name w:val="yzlgbd"/>
    <w:basedOn w:val="Policepardfaut"/>
    <w:rsid w:val="00F558C4"/>
  </w:style>
  <w:style w:type="character" w:styleId="Numrodepage">
    <w:name w:val="page number"/>
    <w:basedOn w:val="Policepardfaut"/>
    <w:uiPriority w:val="99"/>
    <w:semiHidden/>
    <w:unhideWhenUsed/>
    <w:rsid w:val="00240326"/>
  </w:style>
  <w:style w:type="paragraph" w:styleId="TM2">
    <w:name w:val="toc 2"/>
    <w:basedOn w:val="Normal"/>
    <w:next w:val="Normal"/>
    <w:autoRedefine/>
    <w:uiPriority w:val="39"/>
    <w:unhideWhenUsed/>
    <w:rsid w:val="00240326"/>
    <w:pPr>
      <w:spacing w:before="120" w:after="0"/>
      <w:ind w:left="240"/>
    </w:pPr>
    <w:rPr>
      <w:rFonts w:cstheme="minorHAnsi"/>
      <w:b/>
      <w:bCs/>
      <w:sz w:val="22"/>
      <w:szCs w:val="22"/>
    </w:rPr>
  </w:style>
  <w:style w:type="paragraph" w:styleId="TM1">
    <w:name w:val="toc 1"/>
    <w:basedOn w:val="Normal"/>
    <w:next w:val="Normal"/>
    <w:autoRedefine/>
    <w:uiPriority w:val="39"/>
    <w:unhideWhenUsed/>
    <w:rsid w:val="00240326"/>
    <w:pPr>
      <w:spacing w:before="120" w:after="0"/>
    </w:pPr>
    <w:rPr>
      <w:rFonts w:cstheme="minorHAnsi"/>
      <w:b/>
      <w:bCs/>
      <w:i/>
      <w:iCs/>
    </w:rPr>
  </w:style>
  <w:style w:type="paragraph" w:styleId="TM3">
    <w:name w:val="toc 3"/>
    <w:basedOn w:val="Normal"/>
    <w:next w:val="Normal"/>
    <w:autoRedefine/>
    <w:uiPriority w:val="39"/>
    <w:unhideWhenUsed/>
    <w:rsid w:val="00240326"/>
    <w:pPr>
      <w:spacing w:after="0"/>
      <w:ind w:left="480"/>
    </w:pPr>
    <w:rPr>
      <w:rFonts w:cstheme="minorHAnsi"/>
      <w:sz w:val="20"/>
      <w:szCs w:val="20"/>
    </w:rPr>
  </w:style>
  <w:style w:type="paragraph" w:styleId="TM4">
    <w:name w:val="toc 4"/>
    <w:basedOn w:val="Normal"/>
    <w:next w:val="Normal"/>
    <w:autoRedefine/>
    <w:uiPriority w:val="39"/>
    <w:semiHidden/>
    <w:unhideWhenUsed/>
    <w:rsid w:val="00240326"/>
    <w:pPr>
      <w:spacing w:after="0"/>
      <w:ind w:left="720"/>
    </w:pPr>
    <w:rPr>
      <w:rFonts w:cstheme="minorHAnsi"/>
      <w:sz w:val="20"/>
      <w:szCs w:val="20"/>
    </w:rPr>
  </w:style>
  <w:style w:type="paragraph" w:styleId="TM5">
    <w:name w:val="toc 5"/>
    <w:basedOn w:val="Normal"/>
    <w:next w:val="Normal"/>
    <w:autoRedefine/>
    <w:uiPriority w:val="39"/>
    <w:semiHidden/>
    <w:unhideWhenUsed/>
    <w:rsid w:val="00240326"/>
    <w:pPr>
      <w:spacing w:after="0"/>
      <w:ind w:left="960"/>
    </w:pPr>
    <w:rPr>
      <w:rFonts w:cstheme="minorHAnsi"/>
      <w:sz w:val="20"/>
      <w:szCs w:val="20"/>
    </w:rPr>
  </w:style>
  <w:style w:type="paragraph" w:styleId="TM6">
    <w:name w:val="toc 6"/>
    <w:basedOn w:val="Normal"/>
    <w:next w:val="Normal"/>
    <w:autoRedefine/>
    <w:uiPriority w:val="39"/>
    <w:semiHidden/>
    <w:unhideWhenUsed/>
    <w:rsid w:val="00240326"/>
    <w:pPr>
      <w:spacing w:after="0"/>
      <w:ind w:left="1200"/>
    </w:pPr>
    <w:rPr>
      <w:rFonts w:cstheme="minorHAnsi"/>
      <w:sz w:val="20"/>
      <w:szCs w:val="20"/>
    </w:rPr>
  </w:style>
  <w:style w:type="paragraph" w:styleId="TM7">
    <w:name w:val="toc 7"/>
    <w:basedOn w:val="Normal"/>
    <w:next w:val="Normal"/>
    <w:autoRedefine/>
    <w:uiPriority w:val="39"/>
    <w:semiHidden/>
    <w:unhideWhenUsed/>
    <w:rsid w:val="00240326"/>
    <w:pPr>
      <w:spacing w:after="0"/>
      <w:ind w:left="1440"/>
    </w:pPr>
    <w:rPr>
      <w:rFonts w:cstheme="minorHAnsi"/>
      <w:sz w:val="20"/>
      <w:szCs w:val="20"/>
    </w:rPr>
  </w:style>
  <w:style w:type="paragraph" w:styleId="TM8">
    <w:name w:val="toc 8"/>
    <w:basedOn w:val="Normal"/>
    <w:next w:val="Normal"/>
    <w:autoRedefine/>
    <w:uiPriority w:val="39"/>
    <w:semiHidden/>
    <w:unhideWhenUsed/>
    <w:rsid w:val="00240326"/>
    <w:pPr>
      <w:spacing w:after="0"/>
      <w:ind w:left="1680"/>
    </w:pPr>
    <w:rPr>
      <w:rFonts w:cstheme="minorHAnsi"/>
      <w:sz w:val="20"/>
      <w:szCs w:val="20"/>
    </w:rPr>
  </w:style>
  <w:style w:type="paragraph" w:styleId="TM9">
    <w:name w:val="toc 9"/>
    <w:basedOn w:val="Normal"/>
    <w:next w:val="Normal"/>
    <w:autoRedefine/>
    <w:uiPriority w:val="39"/>
    <w:semiHidden/>
    <w:unhideWhenUsed/>
    <w:rsid w:val="00240326"/>
    <w:pPr>
      <w:spacing w:after="0"/>
      <w:ind w:left="1920"/>
    </w:pPr>
    <w:rPr>
      <w:rFonts w:cstheme="minorHAnsi"/>
      <w:sz w:val="20"/>
      <w:szCs w:val="20"/>
    </w:rPr>
  </w:style>
  <w:style w:type="paragraph" w:styleId="Textedebulles">
    <w:name w:val="Balloon Text"/>
    <w:basedOn w:val="Normal"/>
    <w:link w:val="TextedebullesCar"/>
    <w:uiPriority w:val="99"/>
    <w:semiHidden/>
    <w:unhideWhenUsed/>
    <w:rsid w:val="00892C9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92C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719">
      <w:bodyDiv w:val="1"/>
      <w:marLeft w:val="0"/>
      <w:marRight w:val="0"/>
      <w:marTop w:val="0"/>
      <w:marBottom w:val="0"/>
      <w:divBdr>
        <w:top w:val="none" w:sz="0" w:space="0" w:color="auto"/>
        <w:left w:val="none" w:sz="0" w:space="0" w:color="auto"/>
        <w:bottom w:val="none" w:sz="0" w:space="0" w:color="auto"/>
        <w:right w:val="none" w:sz="0" w:space="0" w:color="auto"/>
      </w:divBdr>
    </w:div>
    <w:div w:id="271204063">
      <w:bodyDiv w:val="1"/>
      <w:marLeft w:val="0"/>
      <w:marRight w:val="0"/>
      <w:marTop w:val="0"/>
      <w:marBottom w:val="0"/>
      <w:divBdr>
        <w:top w:val="none" w:sz="0" w:space="0" w:color="auto"/>
        <w:left w:val="none" w:sz="0" w:space="0" w:color="auto"/>
        <w:bottom w:val="none" w:sz="0" w:space="0" w:color="auto"/>
        <w:right w:val="none" w:sz="0" w:space="0" w:color="auto"/>
      </w:divBdr>
    </w:div>
    <w:div w:id="380250865">
      <w:bodyDiv w:val="1"/>
      <w:marLeft w:val="0"/>
      <w:marRight w:val="0"/>
      <w:marTop w:val="0"/>
      <w:marBottom w:val="0"/>
      <w:divBdr>
        <w:top w:val="none" w:sz="0" w:space="0" w:color="auto"/>
        <w:left w:val="none" w:sz="0" w:space="0" w:color="auto"/>
        <w:bottom w:val="none" w:sz="0" w:space="0" w:color="auto"/>
        <w:right w:val="none" w:sz="0" w:space="0" w:color="auto"/>
      </w:divBdr>
    </w:div>
    <w:div w:id="452483460">
      <w:bodyDiv w:val="1"/>
      <w:marLeft w:val="0"/>
      <w:marRight w:val="0"/>
      <w:marTop w:val="0"/>
      <w:marBottom w:val="0"/>
      <w:divBdr>
        <w:top w:val="none" w:sz="0" w:space="0" w:color="auto"/>
        <w:left w:val="none" w:sz="0" w:space="0" w:color="auto"/>
        <w:bottom w:val="none" w:sz="0" w:space="0" w:color="auto"/>
        <w:right w:val="none" w:sz="0" w:space="0" w:color="auto"/>
      </w:divBdr>
    </w:div>
    <w:div w:id="704644343">
      <w:bodyDiv w:val="1"/>
      <w:marLeft w:val="0"/>
      <w:marRight w:val="0"/>
      <w:marTop w:val="0"/>
      <w:marBottom w:val="0"/>
      <w:divBdr>
        <w:top w:val="none" w:sz="0" w:space="0" w:color="auto"/>
        <w:left w:val="none" w:sz="0" w:space="0" w:color="auto"/>
        <w:bottom w:val="none" w:sz="0" w:space="0" w:color="auto"/>
        <w:right w:val="none" w:sz="0" w:space="0" w:color="auto"/>
      </w:divBdr>
    </w:div>
    <w:div w:id="1020278021">
      <w:bodyDiv w:val="1"/>
      <w:marLeft w:val="0"/>
      <w:marRight w:val="0"/>
      <w:marTop w:val="0"/>
      <w:marBottom w:val="0"/>
      <w:divBdr>
        <w:top w:val="none" w:sz="0" w:space="0" w:color="auto"/>
        <w:left w:val="none" w:sz="0" w:space="0" w:color="auto"/>
        <w:bottom w:val="none" w:sz="0" w:space="0" w:color="auto"/>
        <w:right w:val="none" w:sz="0" w:space="0" w:color="auto"/>
      </w:divBdr>
      <w:divsChild>
        <w:div w:id="114223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60515">
              <w:marLeft w:val="0"/>
              <w:marRight w:val="0"/>
              <w:marTop w:val="0"/>
              <w:marBottom w:val="0"/>
              <w:divBdr>
                <w:top w:val="none" w:sz="0" w:space="0" w:color="auto"/>
                <w:left w:val="none" w:sz="0" w:space="0" w:color="auto"/>
                <w:bottom w:val="none" w:sz="0" w:space="0" w:color="auto"/>
                <w:right w:val="none" w:sz="0" w:space="0" w:color="auto"/>
              </w:divBdr>
              <w:divsChild>
                <w:div w:id="1341349232">
                  <w:marLeft w:val="0"/>
                  <w:marRight w:val="0"/>
                  <w:marTop w:val="0"/>
                  <w:marBottom w:val="0"/>
                  <w:divBdr>
                    <w:top w:val="none" w:sz="0" w:space="0" w:color="auto"/>
                    <w:left w:val="none" w:sz="0" w:space="0" w:color="auto"/>
                    <w:bottom w:val="none" w:sz="0" w:space="0" w:color="auto"/>
                    <w:right w:val="none" w:sz="0" w:space="0" w:color="auto"/>
                  </w:divBdr>
                  <w:divsChild>
                    <w:div w:id="1532374981">
                      <w:marLeft w:val="0"/>
                      <w:marRight w:val="0"/>
                      <w:marTop w:val="0"/>
                      <w:marBottom w:val="0"/>
                      <w:divBdr>
                        <w:top w:val="none" w:sz="0" w:space="0" w:color="auto"/>
                        <w:left w:val="none" w:sz="0" w:space="0" w:color="auto"/>
                        <w:bottom w:val="none" w:sz="0" w:space="0" w:color="auto"/>
                        <w:right w:val="none" w:sz="0" w:space="0" w:color="auto"/>
                      </w:divBdr>
                    </w:div>
                    <w:div w:id="491994786">
                      <w:marLeft w:val="0"/>
                      <w:marRight w:val="0"/>
                      <w:marTop w:val="0"/>
                      <w:marBottom w:val="0"/>
                      <w:divBdr>
                        <w:top w:val="none" w:sz="0" w:space="0" w:color="auto"/>
                        <w:left w:val="none" w:sz="0" w:space="0" w:color="auto"/>
                        <w:bottom w:val="none" w:sz="0" w:space="0" w:color="auto"/>
                        <w:right w:val="none" w:sz="0" w:space="0" w:color="auto"/>
                      </w:divBdr>
                    </w:div>
                    <w:div w:id="1877737518">
                      <w:marLeft w:val="0"/>
                      <w:marRight w:val="0"/>
                      <w:marTop w:val="0"/>
                      <w:marBottom w:val="0"/>
                      <w:divBdr>
                        <w:top w:val="none" w:sz="0" w:space="0" w:color="auto"/>
                        <w:left w:val="none" w:sz="0" w:space="0" w:color="auto"/>
                        <w:bottom w:val="none" w:sz="0" w:space="0" w:color="auto"/>
                        <w:right w:val="none" w:sz="0" w:space="0" w:color="auto"/>
                      </w:divBdr>
                    </w:div>
                    <w:div w:id="2006475646">
                      <w:marLeft w:val="0"/>
                      <w:marRight w:val="0"/>
                      <w:marTop w:val="0"/>
                      <w:marBottom w:val="0"/>
                      <w:divBdr>
                        <w:top w:val="none" w:sz="0" w:space="0" w:color="auto"/>
                        <w:left w:val="none" w:sz="0" w:space="0" w:color="auto"/>
                        <w:bottom w:val="none" w:sz="0" w:space="0" w:color="auto"/>
                        <w:right w:val="none" w:sz="0" w:space="0" w:color="auto"/>
                      </w:divBdr>
                    </w:div>
                    <w:div w:id="1949389486">
                      <w:marLeft w:val="0"/>
                      <w:marRight w:val="0"/>
                      <w:marTop w:val="0"/>
                      <w:marBottom w:val="0"/>
                      <w:divBdr>
                        <w:top w:val="none" w:sz="0" w:space="0" w:color="auto"/>
                        <w:left w:val="none" w:sz="0" w:space="0" w:color="auto"/>
                        <w:bottom w:val="none" w:sz="0" w:space="0" w:color="auto"/>
                        <w:right w:val="none" w:sz="0" w:space="0" w:color="auto"/>
                      </w:divBdr>
                    </w:div>
                    <w:div w:id="1971010406">
                      <w:marLeft w:val="0"/>
                      <w:marRight w:val="0"/>
                      <w:marTop w:val="0"/>
                      <w:marBottom w:val="0"/>
                      <w:divBdr>
                        <w:top w:val="none" w:sz="0" w:space="0" w:color="auto"/>
                        <w:left w:val="none" w:sz="0" w:space="0" w:color="auto"/>
                        <w:bottom w:val="none" w:sz="0" w:space="0" w:color="auto"/>
                        <w:right w:val="none" w:sz="0" w:space="0" w:color="auto"/>
                      </w:divBdr>
                    </w:div>
                    <w:div w:id="1607926988">
                      <w:marLeft w:val="0"/>
                      <w:marRight w:val="0"/>
                      <w:marTop w:val="0"/>
                      <w:marBottom w:val="0"/>
                      <w:divBdr>
                        <w:top w:val="none" w:sz="0" w:space="0" w:color="auto"/>
                        <w:left w:val="none" w:sz="0" w:space="0" w:color="auto"/>
                        <w:bottom w:val="none" w:sz="0" w:space="0" w:color="auto"/>
                        <w:right w:val="none" w:sz="0" w:space="0" w:color="auto"/>
                      </w:divBdr>
                    </w:div>
                    <w:div w:id="86390121">
                      <w:marLeft w:val="0"/>
                      <w:marRight w:val="0"/>
                      <w:marTop w:val="0"/>
                      <w:marBottom w:val="0"/>
                      <w:divBdr>
                        <w:top w:val="none" w:sz="0" w:space="0" w:color="auto"/>
                        <w:left w:val="none" w:sz="0" w:space="0" w:color="auto"/>
                        <w:bottom w:val="none" w:sz="0" w:space="0" w:color="auto"/>
                        <w:right w:val="none" w:sz="0" w:space="0" w:color="auto"/>
                      </w:divBdr>
                    </w:div>
                    <w:div w:id="3515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4818">
      <w:bodyDiv w:val="1"/>
      <w:marLeft w:val="0"/>
      <w:marRight w:val="0"/>
      <w:marTop w:val="0"/>
      <w:marBottom w:val="0"/>
      <w:divBdr>
        <w:top w:val="none" w:sz="0" w:space="0" w:color="auto"/>
        <w:left w:val="none" w:sz="0" w:space="0" w:color="auto"/>
        <w:bottom w:val="none" w:sz="0" w:space="0" w:color="auto"/>
        <w:right w:val="none" w:sz="0" w:space="0" w:color="auto"/>
      </w:divBdr>
    </w:div>
    <w:div w:id="1133600584">
      <w:bodyDiv w:val="1"/>
      <w:marLeft w:val="0"/>
      <w:marRight w:val="0"/>
      <w:marTop w:val="0"/>
      <w:marBottom w:val="0"/>
      <w:divBdr>
        <w:top w:val="none" w:sz="0" w:space="0" w:color="auto"/>
        <w:left w:val="none" w:sz="0" w:space="0" w:color="auto"/>
        <w:bottom w:val="none" w:sz="0" w:space="0" w:color="auto"/>
        <w:right w:val="none" w:sz="0" w:space="0" w:color="auto"/>
      </w:divBdr>
    </w:div>
    <w:div w:id="1194803731">
      <w:bodyDiv w:val="1"/>
      <w:marLeft w:val="0"/>
      <w:marRight w:val="0"/>
      <w:marTop w:val="0"/>
      <w:marBottom w:val="0"/>
      <w:divBdr>
        <w:top w:val="none" w:sz="0" w:space="0" w:color="auto"/>
        <w:left w:val="none" w:sz="0" w:space="0" w:color="auto"/>
        <w:bottom w:val="none" w:sz="0" w:space="0" w:color="auto"/>
        <w:right w:val="none" w:sz="0" w:space="0" w:color="auto"/>
      </w:divBdr>
    </w:div>
    <w:div w:id="1518040110">
      <w:bodyDiv w:val="1"/>
      <w:marLeft w:val="0"/>
      <w:marRight w:val="0"/>
      <w:marTop w:val="0"/>
      <w:marBottom w:val="0"/>
      <w:divBdr>
        <w:top w:val="none" w:sz="0" w:space="0" w:color="auto"/>
        <w:left w:val="none" w:sz="0" w:space="0" w:color="auto"/>
        <w:bottom w:val="none" w:sz="0" w:space="0" w:color="auto"/>
        <w:right w:val="none" w:sz="0" w:space="0" w:color="auto"/>
      </w:divBdr>
    </w:div>
    <w:div w:id="1535725136">
      <w:bodyDiv w:val="1"/>
      <w:marLeft w:val="0"/>
      <w:marRight w:val="0"/>
      <w:marTop w:val="0"/>
      <w:marBottom w:val="0"/>
      <w:divBdr>
        <w:top w:val="none" w:sz="0" w:space="0" w:color="auto"/>
        <w:left w:val="none" w:sz="0" w:space="0" w:color="auto"/>
        <w:bottom w:val="none" w:sz="0" w:space="0" w:color="auto"/>
        <w:right w:val="none" w:sz="0" w:space="0" w:color="auto"/>
      </w:divBdr>
    </w:div>
    <w:div w:id="1539975826">
      <w:bodyDiv w:val="1"/>
      <w:marLeft w:val="0"/>
      <w:marRight w:val="0"/>
      <w:marTop w:val="0"/>
      <w:marBottom w:val="0"/>
      <w:divBdr>
        <w:top w:val="none" w:sz="0" w:space="0" w:color="auto"/>
        <w:left w:val="none" w:sz="0" w:space="0" w:color="auto"/>
        <w:bottom w:val="none" w:sz="0" w:space="0" w:color="auto"/>
        <w:right w:val="none" w:sz="0" w:space="0" w:color="auto"/>
      </w:divBdr>
      <w:divsChild>
        <w:div w:id="1066875343">
          <w:marLeft w:val="0"/>
          <w:marRight w:val="0"/>
          <w:marTop w:val="0"/>
          <w:marBottom w:val="0"/>
          <w:divBdr>
            <w:top w:val="none" w:sz="0" w:space="0" w:color="auto"/>
            <w:left w:val="none" w:sz="0" w:space="0" w:color="auto"/>
            <w:bottom w:val="none" w:sz="0" w:space="0" w:color="auto"/>
            <w:right w:val="none" w:sz="0" w:space="0" w:color="auto"/>
          </w:divBdr>
        </w:div>
        <w:div w:id="1310401381">
          <w:marLeft w:val="0"/>
          <w:marRight w:val="0"/>
          <w:marTop w:val="0"/>
          <w:marBottom w:val="0"/>
          <w:divBdr>
            <w:top w:val="none" w:sz="0" w:space="0" w:color="auto"/>
            <w:left w:val="none" w:sz="0" w:space="0" w:color="auto"/>
            <w:bottom w:val="none" w:sz="0" w:space="0" w:color="auto"/>
            <w:right w:val="none" w:sz="0" w:space="0" w:color="auto"/>
          </w:divBdr>
        </w:div>
      </w:divsChild>
    </w:div>
    <w:div w:id="1688486265">
      <w:bodyDiv w:val="1"/>
      <w:marLeft w:val="0"/>
      <w:marRight w:val="0"/>
      <w:marTop w:val="0"/>
      <w:marBottom w:val="0"/>
      <w:divBdr>
        <w:top w:val="none" w:sz="0" w:space="0" w:color="auto"/>
        <w:left w:val="none" w:sz="0" w:space="0" w:color="auto"/>
        <w:bottom w:val="none" w:sz="0" w:space="0" w:color="auto"/>
        <w:right w:val="none" w:sz="0" w:space="0" w:color="auto"/>
      </w:divBdr>
      <w:divsChild>
        <w:div w:id="100894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535959">
              <w:marLeft w:val="0"/>
              <w:marRight w:val="0"/>
              <w:marTop w:val="0"/>
              <w:marBottom w:val="0"/>
              <w:divBdr>
                <w:top w:val="none" w:sz="0" w:space="0" w:color="auto"/>
                <w:left w:val="none" w:sz="0" w:space="0" w:color="auto"/>
                <w:bottom w:val="none" w:sz="0" w:space="0" w:color="auto"/>
                <w:right w:val="none" w:sz="0" w:space="0" w:color="auto"/>
              </w:divBdr>
              <w:divsChild>
                <w:div w:id="524439818">
                  <w:marLeft w:val="0"/>
                  <w:marRight w:val="0"/>
                  <w:marTop w:val="0"/>
                  <w:marBottom w:val="0"/>
                  <w:divBdr>
                    <w:top w:val="none" w:sz="0" w:space="0" w:color="auto"/>
                    <w:left w:val="none" w:sz="0" w:space="0" w:color="auto"/>
                    <w:bottom w:val="none" w:sz="0" w:space="0" w:color="auto"/>
                    <w:right w:val="none" w:sz="0" w:space="0" w:color="auto"/>
                  </w:divBdr>
                  <w:divsChild>
                    <w:div w:id="1243368848">
                      <w:marLeft w:val="0"/>
                      <w:marRight w:val="0"/>
                      <w:marTop w:val="0"/>
                      <w:marBottom w:val="0"/>
                      <w:divBdr>
                        <w:top w:val="none" w:sz="0" w:space="0" w:color="auto"/>
                        <w:left w:val="none" w:sz="0" w:space="0" w:color="auto"/>
                        <w:bottom w:val="none" w:sz="0" w:space="0" w:color="auto"/>
                        <w:right w:val="none" w:sz="0" w:space="0" w:color="auto"/>
                      </w:divBdr>
                    </w:div>
                    <w:div w:id="457262407">
                      <w:marLeft w:val="0"/>
                      <w:marRight w:val="0"/>
                      <w:marTop w:val="0"/>
                      <w:marBottom w:val="0"/>
                      <w:divBdr>
                        <w:top w:val="none" w:sz="0" w:space="0" w:color="auto"/>
                        <w:left w:val="none" w:sz="0" w:space="0" w:color="auto"/>
                        <w:bottom w:val="none" w:sz="0" w:space="0" w:color="auto"/>
                        <w:right w:val="none" w:sz="0" w:space="0" w:color="auto"/>
                      </w:divBdr>
                    </w:div>
                    <w:div w:id="14815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4583">
      <w:bodyDiv w:val="1"/>
      <w:marLeft w:val="0"/>
      <w:marRight w:val="0"/>
      <w:marTop w:val="0"/>
      <w:marBottom w:val="0"/>
      <w:divBdr>
        <w:top w:val="none" w:sz="0" w:space="0" w:color="auto"/>
        <w:left w:val="none" w:sz="0" w:space="0" w:color="auto"/>
        <w:bottom w:val="none" w:sz="0" w:space="0" w:color="auto"/>
        <w:right w:val="none" w:sz="0" w:space="0" w:color="auto"/>
      </w:divBdr>
    </w:div>
    <w:div w:id="1833987923">
      <w:bodyDiv w:val="1"/>
      <w:marLeft w:val="0"/>
      <w:marRight w:val="0"/>
      <w:marTop w:val="0"/>
      <w:marBottom w:val="0"/>
      <w:divBdr>
        <w:top w:val="none" w:sz="0" w:space="0" w:color="auto"/>
        <w:left w:val="none" w:sz="0" w:space="0" w:color="auto"/>
        <w:bottom w:val="none" w:sz="0" w:space="0" w:color="auto"/>
        <w:right w:val="none" w:sz="0" w:space="0" w:color="auto"/>
      </w:divBdr>
    </w:div>
    <w:div w:id="1852835113">
      <w:bodyDiv w:val="1"/>
      <w:marLeft w:val="0"/>
      <w:marRight w:val="0"/>
      <w:marTop w:val="0"/>
      <w:marBottom w:val="0"/>
      <w:divBdr>
        <w:top w:val="none" w:sz="0" w:space="0" w:color="auto"/>
        <w:left w:val="none" w:sz="0" w:space="0" w:color="auto"/>
        <w:bottom w:val="none" w:sz="0" w:space="0" w:color="auto"/>
        <w:right w:val="none" w:sz="0" w:space="0" w:color="auto"/>
      </w:divBdr>
    </w:div>
    <w:div w:id="1939753374">
      <w:bodyDiv w:val="1"/>
      <w:marLeft w:val="0"/>
      <w:marRight w:val="0"/>
      <w:marTop w:val="0"/>
      <w:marBottom w:val="0"/>
      <w:divBdr>
        <w:top w:val="none" w:sz="0" w:space="0" w:color="auto"/>
        <w:left w:val="none" w:sz="0" w:space="0" w:color="auto"/>
        <w:bottom w:val="none" w:sz="0" w:space="0" w:color="auto"/>
        <w:right w:val="none" w:sz="0" w:space="0" w:color="auto"/>
      </w:divBdr>
    </w:div>
    <w:div w:id="2027901822">
      <w:bodyDiv w:val="1"/>
      <w:marLeft w:val="0"/>
      <w:marRight w:val="0"/>
      <w:marTop w:val="0"/>
      <w:marBottom w:val="0"/>
      <w:divBdr>
        <w:top w:val="none" w:sz="0" w:space="0" w:color="auto"/>
        <w:left w:val="none" w:sz="0" w:space="0" w:color="auto"/>
        <w:bottom w:val="none" w:sz="0" w:space="0" w:color="auto"/>
        <w:right w:val="none" w:sz="0" w:space="0" w:color="auto"/>
      </w:divBdr>
    </w:div>
    <w:div w:id="2121757377">
      <w:bodyDiv w:val="1"/>
      <w:marLeft w:val="0"/>
      <w:marRight w:val="0"/>
      <w:marTop w:val="0"/>
      <w:marBottom w:val="0"/>
      <w:divBdr>
        <w:top w:val="none" w:sz="0" w:space="0" w:color="auto"/>
        <w:left w:val="none" w:sz="0" w:space="0" w:color="auto"/>
        <w:bottom w:val="none" w:sz="0" w:space="0" w:color="auto"/>
        <w:right w:val="none" w:sz="0" w:space="0" w:color="auto"/>
      </w:divBdr>
      <w:divsChild>
        <w:div w:id="1148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98849">
              <w:marLeft w:val="0"/>
              <w:marRight w:val="0"/>
              <w:marTop w:val="0"/>
              <w:marBottom w:val="0"/>
              <w:divBdr>
                <w:top w:val="none" w:sz="0" w:space="0" w:color="auto"/>
                <w:left w:val="none" w:sz="0" w:space="0" w:color="auto"/>
                <w:bottom w:val="none" w:sz="0" w:space="0" w:color="auto"/>
                <w:right w:val="none" w:sz="0" w:space="0" w:color="auto"/>
              </w:divBdr>
              <w:divsChild>
                <w:div w:id="1213077555">
                  <w:marLeft w:val="0"/>
                  <w:marRight w:val="0"/>
                  <w:marTop w:val="0"/>
                  <w:marBottom w:val="0"/>
                  <w:divBdr>
                    <w:top w:val="none" w:sz="0" w:space="0" w:color="auto"/>
                    <w:left w:val="none" w:sz="0" w:space="0" w:color="auto"/>
                    <w:bottom w:val="none" w:sz="0" w:space="0" w:color="auto"/>
                    <w:right w:val="none" w:sz="0" w:space="0" w:color="auto"/>
                  </w:divBdr>
                  <w:divsChild>
                    <w:div w:id="878861485">
                      <w:marLeft w:val="0"/>
                      <w:marRight w:val="0"/>
                      <w:marTop w:val="0"/>
                      <w:marBottom w:val="0"/>
                      <w:divBdr>
                        <w:top w:val="none" w:sz="0" w:space="0" w:color="auto"/>
                        <w:left w:val="none" w:sz="0" w:space="0" w:color="auto"/>
                        <w:bottom w:val="none" w:sz="0" w:space="0" w:color="auto"/>
                        <w:right w:val="none" w:sz="0" w:space="0" w:color="auto"/>
                      </w:divBdr>
                    </w:div>
                    <w:div w:id="2101561125">
                      <w:marLeft w:val="0"/>
                      <w:marRight w:val="0"/>
                      <w:marTop w:val="0"/>
                      <w:marBottom w:val="0"/>
                      <w:divBdr>
                        <w:top w:val="none" w:sz="0" w:space="0" w:color="auto"/>
                        <w:left w:val="none" w:sz="0" w:space="0" w:color="auto"/>
                        <w:bottom w:val="none" w:sz="0" w:space="0" w:color="auto"/>
                        <w:right w:val="none" w:sz="0" w:space="0" w:color="auto"/>
                      </w:divBdr>
                    </w:div>
                    <w:div w:id="61414124">
                      <w:marLeft w:val="0"/>
                      <w:marRight w:val="0"/>
                      <w:marTop w:val="0"/>
                      <w:marBottom w:val="0"/>
                      <w:divBdr>
                        <w:top w:val="none" w:sz="0" w:space="0" w:color="auto"/>
                        <w:left w:val="none" w:sz="0" w:space="0" w:color="auto"/>
                        <w:bottom w:val="none" w:sz="0" w:space="0" w:color="auto"/>
                        <w:right w:val="none" w:sz="0" w:space="0" w:color="auto"/>
                      </w:divBdr>
                    </w:div>
                    <w:div w:id="1336151848">
                      <w:marLeft w:val="0"/>
                      <w:marRight w:val="0"/>
                      <w:marTop w:val="0"/>
                      <w:marBottom w:val="0"/>
                      <w:divBdr>
                        <w:top w:val="none" w:sz="0" w:space="0" w:color="auto"/>
                        <w:left w:val="none" w:sz="0" w:space="0" w:color="auto"/>
                        <w:bottom w:val="none" w:sz="0" w:space="0" w:color="auto"/>
                        <w:right w:val="none" w:sz="0" w:space="0" w:color="auto"/>
                      </w:divBdr>
                    </w:div>
                    <w:div w:id="2040622718">
                      <w:marLeft w:val="0"/>
                      <w:marRight w:val="0"/>
                      <w:marTop w:val="0"/>
                      <w:marBottom w:val="0"/>
                      <w:divBdr>
                        <w:top w:val="none" w:sz="0" w:space="0" w:color="auto"/>
                        <w:left w:val="none" w:sz="0" w:space="0" w:color="auto"/>
                        <w:bottom w:val="none" w:sz="0" w:space="0" w:color="auto"/>
                        <w:right w:val="none" w:sz="0" w:space="0" w:color="auto"/>
                      </w:divBdr>
                    </w:div>
                    <w:div w:id="19938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xOpC0CU8dqY" TargetMode="External"/><Relationship Id="rId18" Type="http://schemas.openxmlformats.org/officeDocument/2006/relationships/hyperlink" Target="https://www.youtube.com/watch?v=tf1BTnLfvyE" TargetMode="External"/><Relationship Id="rId3" Type="http://schemas.openxmlformats.org/officeDocument/2006/relationships/styles" Target="styles.xml"/><Relationship Id="rId21" Type="http://schemas.openxmlformats.org/officeDocument/2006/relationships/hyperlink" Target="https://fr.wikipedia.org/wiki/Neurosciences_sociales" TargetMode="External"/><Relationship Id="rId7" Type="http://schemas.openxmlformats.org/officeDocument/2006/relationships/endnotes" Target="endnotes.xml"/><Relationship Id="rId12" Type="http://schemas.openxmlformats.org/officeDocument/2006/relationships/hyperlink" Target="https://www.youtube.com/watch?v=qWcmH7Z_WHg&amp;list=RDqWcmH7Z_WHg&amp;start_radio=1" TargetMode="External"/><Relationship Id="rId17" Type="http://schemas.openxmlformats.org/officeDocument/2006/relationships/hyperlink" Target="https://www.youtube.com/watch?v=otOLRmyUo9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svuEn_HfgHw" TargetMode="External"/><Relationship Id="rId20" Type="http://schemas.openxmlformats.org/officeDocument/2006/relationships/hyperlink" Target="https://www.youtube.com/watch?v=QdGUy38Ij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lVrWsEUF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5AS0wPLnAhY" TargetMode="External"/><Relationship Id="rId23" Type="http://schemas.openxmlformats.org/officeDocument/2006/relationships/footer" Target="footer2.xml"/><Relationship Id="rId10" Type="http://schemas.openxmlformats.org/officeDocument/2006/relationships/hyperlink" Target="https://citations.ouest-france.fr/citations-friedrich-nietzsche-611.html" TargetMode="External"/><Relationship Id="rId19" Type="http://schemas.openxmlformats.org/officeDocument/2006/relationships/hyperlink" Target="https://www.youtube.com/watch?v=sQvXdetayww" TargetMode="External"/><Relationship Id="rId4" Type="http://schemas.openxmlformats.org/officeDocument/2006/relationships/settings" Target="settings.xml"/><Relationship Id="rId9" Type="http://schemas.openxmlformats.org/officeDocument/2006/relationships/hyperlink" Target="https://fr.wikipedia.org/wiki/Sant%C3%A9" TargetMode="External"/><Relationship Id="rId14" Type="http://schemas.openxmlformats.org/officeDocument/2006/relationships/hyperlink" Target="https://www.youtube.com/watch?v=SrhesRJdsW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noPro/Library/Containers/com.microsoft.Word/Data/Library/Application%20Support/Microsoft/Office/16.0/DTS/fr-FR%7bF7A38474-2066-5047-BB3C-825280AFD023%7d/%7b8D1525AE-A03D-CF40-A918-F8D25BC72548%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AD12-A15A-804E-A7D3-D2BBCD60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Écrire un journal.dotx</Template>
  <TotalTime>80</TotalTime>
  <Pages>14</Pages>
  <Words>3808</Words>
  <Characters>20946</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Félicie Boulard</dc:creator>
  <cp:keywords/>
  <dc:description/>
  <cp:lastModifiedBy>Félicie Boulard</cp:lastModifiedBy>
  <cp:revision>2</cp:revision>
  <cp:lastPrinted>2019-06-28T16:35:00Z</cp:lastPrinted>
  <dcterms:created xsi:type="dcterms:W3CDTF">2019-06-28T14:06:00Z</dcterms:created>
  <dcterms:modified xsi:type="dcterms:W3CDTF">2019-06-28T18:28:00Z</dcterms:modified>
</cp:coreProperties>
</file>